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88F" w:rsidRPr="003E469C" w:rsidRDefault="00F56A32" w:rsidP="005E116A">
      <w:pPr>
        <w:spacing w:before="40" w:line="360" w:lineRule="auto"/>
        <w:ind w:left="1596" w:firstLine="57"/>
        <w:rPr>
          <w:b/>
          <w:caps/>
        </w:rPr>
      </w:pPr>
      <w:r>
        <w:rPr>
          <w:noProof/>
        </w:rPr>
        <w:drawing>
          <wp:anchor distT="0" distB="0" distL="114300" distR="114300" simplePos="0" relativeHeight="251657728" behindDoc="1" locked="0" layoutInCell="1" allowOverlap="1">
            <wp:simplePos x="0" y="0"/>
            <wp:positionH relativeFrom="column">
              <wp:posOffset>-3810</wp:posOffset>
            </wp:positionH>
            <wp:positionV relativeFrom="paragraph">
              <wp:posOffset>25400</wp:posOffset>
            </wp:positionV>
            <wp:extent cx="1000125" cy="1257300"/>
            <wp:effectExtent l="19050" t="0" r="9525" b="0"/>
            <wp:wrapNone/>
            <wp:docPr id="4" name="Obraz 4" descr="ind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eks"/>
                    <pic:cNvPicPr>
                      <a:picLocks noChangeAspect="1" noChangeArrowheads="1"/>
                    </pic:cNvPicPr>
                  </pic:nvPicPr>
                  <pic:blipFill>
                    <a:blip r:embed="rId8"/>
                    <a:srcRect/>
                    <a:stretch>
                      <a:fillRect/>
                    </a:stretch>
                  </pic:blipFill>
                  <pic:spPr bwMode="auto">
                    <a:xfrm>
                      <a:off x="0" y="0"/>
                      <a:ext cx="1000125" cy="1257300"/>
                    </a:xfrm>
                    <a:prstGeom prst="rect">
                      <a:avLst/>
                    </a:prstGeom>
                    <a:noFill/>
                  </pic:spPr>
                </pic:pic>
              </a:graphicData>
            </a:graphic>
          </wp:anchor>
        </w:drawing>
      </w:r>
      <w:r w:rsidR="00F4788F" w:rsidRPr="003E469C">
        <w:rPr>
          <w:b/>
          <w:caps/>
        </w:rPr>
        <w:t>zAMAWIAJĄCY:</w:t>
      </w:r>
    </w:p>
    <w:p w:rsidR="005E116A" w:rsidRPr="003E469C" w:rsidRDefault="005E116A" w:rsidP="005E116A">
      <w:pPr>
        <w:spacing w:line="360" w:lineRule="auto"/>
        <w:ind w:left="1539" w:firstLine="57"/>
        <w:rPr>
          <w:b/>
          <w:caps/>
          <w:sz w:val="20"/>
          <w:szCs w:val="20"/>
        </w:rPr>
      </w:pPr>
      <w:r>
        <w:rPr>
          <w:b/>
          <w:caps/>
          <w:sz w:val="20"/>
          <w:szCs w:val="20"/>
        </w:rPr>
        <w:t>GmINA TOPÓLKA</w:t>
      </w:r>
    </w:p>
    <w:p w:rsidR="005E116A" w:rsidRPr="003E469C" w:rsidRDefault="005E116A" w:rsidP="005E116A">
      <w:pPr>
        <w:spacing w:line="360" w:lineRule="auto"/>
        <w:ind w:left="1539" w:firstLine="57"/>
        <w:rPr>
          <w:b/>
          <w:caps/>
          <w:sz w:val="20"/>
          <w:szCs w:val="20"/>
        </w:rPr>
      </w:pPr>
      <w:r>
        <w:rPr>
          <w:b/>
          <w:caps/>
          <w:sz w:val="20"/>
          <w:szCs w:val="20"/>
        </w:rPr>
        <w:t>TOPÓLKA 22</w:t>
      </w:r>
    </w:p>
    <w:p w:rsidR="005E116A" w:rsidRPr="003E469C" w:rsidRDefault="005E116A" w:rsidP="005E116A">
      <w:pPr>
        <w:spacing w:line="360" w:lineRule="auto"/>
        <w:ind w:left="1596" w:firstLine="57"/>
        <w:rPr>
          <w:b/>
          <w:caps/>
          <w:sz w:val="20"/>
          <w:szCs w:val="20"/>
        </w:rPr>
      </w:pPr>
      <w:r>
        <w:rPr>
          <w:b/>
          <w:caps/>
          <w:sz w:val="20"/>
          <w:szCs w:val="20"/>
        </w:rPr>
        <w:t xml:space="preserve">87-875 Topólka </w:t>
      </w:r>
    </w:p>
    <w:p w:rsidR="00506C02" w:rsidRDefault="00506C02" w:rsidP="00F4788F">
      <w:pPr>
        <w:tabs>
          <w:tab w:val="left" w:pos="630"/>
        </w:tabs>
        <w:spacing w:before="480" w:after="480" w:line="360" w:lineRule="auto"/>
        <w:rPr>
          <w:rFonts w:ascii="Arial" w:hAnsi="Arial" w:cs="Arial"/>
          <w:b/>
          <w:caps/>
          <w:sz w:val="28"/>
          <w:szCs w:val="28"/>
        </w:rPr>
      </w:pPr>
    </w:p>
    <w:p w:rsidR="00181C14" w:rsidRPr="003E469C" w:rsidRDefault="00E84975" w:rsidP="00347D9F">
      <w:pPr>
        <w:spacing w:before="480" w:after="480" w:line="360" w:lineRule="auto"/>
        <w:jc w:val="center"/>
        <w:rPr>
          <w:b/>
          <w:caps/>
          <w:sz w:val="28"/>
          <w:szCs w:val="28"/>
        </w:rPr>
      </w:pPr>
      <w:r w:rsidRPr="003E469C">
        <w:rPr>
          <w:b/>
          <w:caps/>
          <w:sz w:val="28"/>
          <w:szCs w:val="28"/>
        </w:rPr>
        <w:t xml:space="preserve">specyfikacja </w:t>
      </w:r>
      <w:r w:rsidR="00181C14" w:rsidRPr="003E469C">
        <w:rPr>
          <w:b/>
          <w:caps/>
          <w:sz w:val="28"/>
          <w:szCs w:val="28"/>
        </w:rPr>
        <w:t>warunków zamówienia</w:t>
      </w:r>
    </w:p>
    <w:p w:rsidR="000343D2" w:rsidRPr="003E469C" w:rsidRDefault="000343D2" w:rsidP="00347D9F">
      <w:pPr>
        <w:spacing w:line="360" w:lineRule="auto"/>
        <w:jc w:val="center"/>
        <w:rPr>
          <w:b/>
          <w:caps/>
          <w:sz w:val="20"/>
          <w:szCs w:val="20"/>
        </w:rPr>
      </w:pPr>
    </w:p>
    <w:p w:rsidR="00F4788F" w:rsidRDefault="00F4788F" w:rsidP="008D0244">
      <w:pPr>
        <w:spacing w:line="360" w:lineRule="auto"/>
        <w:jc w:val="both"/>
        <w:rPr>
          <w:sz w:val="22"/>
          <w:szCs w:val="22"/>
        </w:rPr>
      </w:pPr>
      <w:r w:rsidRPr="003E469C">
        <w:rPr>
          <w:sz w:val="22"/>
          <w:szCs w:val="22"/>
        </w:rPr>
        <w:t xml:space="preserve">Postępowanie </w:t>
      </w:r>
      <w:r w:rsidR="00BF5B75" w:rsidRPr="003E469C">
        <w:rPr>
          <w:sz w:val="22"/>
          <w:szCs w:val="22"/>
        </w:rPr>
        <w:t xml:space="preserve"> o udzielenie zam</w:t>
      </w:r>
      <w:r w:rsidRPr="003E469C">
        <w:rPr>
          <w:sz w:val="22"/>
          <w:szCs w:val="22"/>
        </w:rPr>
        <w:t xml:space="preserve">ówienia publicznego prowadzone jest </w:t>
      </w:r>
      <w:r w:rsidR="00BF5B75" w:rsidRPr="003E469C">
        <w:rPr>
          <w:sz w:val="22"/>
          <w:szCs w:val="22"/>
        </w:rPr>
        <w:t xml:space="preserve"> w </w:t>
      </w:r>
      <w:r w:rsidR="00BF5B75" w:rsidRPr="003E469C">
        <w:rPr>
          <w:b/>
          <w:sz w:val="22"/>
          <w:szCs w:val="22"/>
        </w:rPr>
        <w:t xml:space="preserve">trybie </w:t>
      </w:r>
      <w:r w:rsidR="0056135C">
        <w:rPr>
          <w:b/>
          <w:sz w:val="22"/>
          <w:szCs w:val="22"/>
        </w:rPr>
        <w:t xml:space="preserve">przetargu nieograniczonego </w:t>
      </w:r>
      <w:r w:rsidR="006204E8" w:rsidRPr="003E469C">
        <w:rPr>
          <w:b/>
          <w:sz w:val="22"/>
          <w:szCs w:val="22"/>
        </w:rPr>
        <w:t xml:space="preserve"> </w:t>
      </w:r>
      <w:r w:rsidR="00BF5B75" w:rsidRPr="003E469C">
        <w:rPr>
          <w:sz w:val="22"/>
          <w:szCs w:val="22"/>
        </w:rPr>
        <w:t xml:space="preserve">o wartości </w:t>
      </w:r>
      <w:r w:rsidR="0056135C">
        <w:rPr>
          <w:sz w:val="22"/>
          <w:szCs w:val="22"/>
        </w:rPr>
        <w:t xml:space="preserve">zamówienia </w:t>
      </w:r>
      <w:r w:rsidR="006204E8" w:rsidRPr="003E469C">
        <w:rPr>
          <w:sz w:val="22"/>
          <w:szCs w:val="22"/>
        </w:rPr>
        <w:t xml:space="preserve"> przek</w:t>
      </w:r>
      <w:r w:rsidR="0056135C">
        <w:rPr>
          <w:sz w:val="22"/>
          <w:szCs w:val="22"/>
        </w:rPr>
        <w:t>raczającej progi unijne</w:t>
      </w:r>
      <w:r w:rsidR="006204E8" w:rsidRPr="003E469C">
        <w:rPr>
          <w:sz w:val="22"/>
          <w:szCs w:val="22"/>
        </w:rPr>
        <w:t xml:space="preserve"> o jakich stanowi art. 3 ustawy z 11 września 2019 r. - Prawo zam</w:t>
      </w:r>
      <w:r w:rsidR="0015675E">
        <w:rPr>
          <w:sz w:val="22"/>
          <w:szCs w:val="22"/>
        </w:rPr>
        <w:t>ówień publicznych (Dz. U. z 2021 r. poz. 1129</w:t>
      </w:r>
      <w:r w:rsidR="00B621F2">
        <w:rPr>
          <w:sz w:val="22"/>
          <w:szCs w:val="22"/>
        </w:rPr>
        <w:t xml:space="preserve"> ze zm.</w:t>
      </w:r>
      <w:r w:rsidR="006204E8" w:rsidRPr="003E469C">
        <w:rPr>
          <w:sz w:val="22"/>
          <w:szCs w:val="22"/>
        </w:rPr>
        <w:t>) – dalej</w:t>
      </w:r>
      <w:r w:rsidR="00B621F2">
        <w:rPr>
          <w:sz w:val="22"/>
          <w:szCs w:val="22"/>
        </w:rPr>
        <w:t xml:space="preserve"> ”</w:t>
      </w:r>
      <w:r w:rsidR="006204E8" w:rsidRPr="003E469C">
        <w:rPr>
          <w:sz w:val="22"/>
          <w:szCs w:val="22"/>
        </w:rPr>
        <w:t xml:space="preserve"> </w:t>
      </w:r>
      <w:r w:rsidR="00B621F2">
        <w:rPr>
          <w:sz w:val="22"/>
          <w:szCs w:val="22"/>
        </w:rPr>
        <w:t>p</w:t>
      </w:r>
      <w:r w:rsidR="0063102A">
        <w:rPr>
          <w:sz w:val="22"/>
          <w:szCs w:val="22"/>
        </w:rPr>
        <w:t>zp</w:t>
      </w:r>
      <w:r w:rsidR="00B621F2">
        <w:rPr>
          <w:sz w:val="22"/>
          <w:szCs w:val="22"/>
        </w:rPr>
        <w:t>”</w:t>
      </w:r>
      <w:r w:rsidR="003528D4" w:rsidRPr="003E469C">
        <w:rPr>
          <w:sz w:val="22"/>
          <w:szCs w:val="22"/>
        </w:rPr>
        <w:t xml:space="preserve"> </w:t>
      </w:r>
      <w:r w:rsidR="0056135C">
        <w:rPr>
          <w:b/>
        </w:rPr>
        <w:t>n</w:t>
      </w:r>
      <w:r w:rsidR="000B25A3">
        <w:rPr>
          <w:b/>
        </w:rPr>
        <w:t xml:space="preserve">a </w:t>
      </w:r>
      <w:r w:rsidR="0056135C">
        <w:rPr>
          <w:b/>
        </w:rPr>
        <w:t>„</w:t>
      </w:r>
      <w:r w:rsidR="0056135C">
        <w:rPr>
          <w:b/>
          <w:bCs/>
        </w:rPr>
        <w:t>Odbiór i zagospodarowanie odpadów komunalnych od właścicieli nieruchomości zamieszkałych oraz właścicieli nieruchomości niezamieszkałych</w:t>
      </w:r>
      <w:r w:rsidR="00C33319">
        <w:rPr>
          <w:b/>
          <w:bCs/>
        </w:rPr>
        <w:t xml:space="preserve"> z terenu Gminy Topólka</w:t>
      </w:r>
      <w:r w:rsidR="00B621F2">
        <w:rPr>
          <w:b/>
          <w:bCs/>
        </w:rPr>
        <w:t>”</w:t>
      </w:r>
      <w:r w:rsidR="00C33319">
        <w:rPr>
          <w:b/>
          <w:bCs/>
        </w:rPr>
        <w:t xml:space="preserve">. </w:t>
      </w:r>
    </w:p>
    <w:p w:rsidR="000B25A3" w:rsidRDefault="000B25A3" w:rsidP="00B621F2">
      <w:pPr>
        <w:pStyle w:val="Default"/>
        <w:spacing w:line="360" w:lineRule="auto"/>
        <w:jc w:val="both"/>
        <w:rPr>
          <w:sz w:val="22"/>
          <w:szCs w:val="22"/>
        </w:rPr>
      </w:pPr>
    </w:p>
    <w:p w:rsidR="000B25A3" w:rsidRPr="003E469C" w:rsidRDefault="000B25A3" w:rsidP="0058052E">
      <w:pPr>
        <w:pStyle w:val="Default"/>
        <w:jc w:val="both"/>
        <w:rPr>
          <w:sz w:val="22"/>
          <w:szCs w:val="22"/>
        </w:rPr>
      </w:pPr>
    </w:p>
    <w:p w:rsidR="0056135C" w:rsidRDefault="0056135C" w:rsidP="0058052E">
      <w:pPr>
        <w:pStyle w:val="Default"/>
        <w:jc w:val="both"/>
        <w:rPr>
          <w:b/>
          <w:bCs/>
          <w:iCs/>
          <w:sz w:val="22"/>
          <w:szCs w:val="22"/>
        </w:rPr>
      </w:pPr>
    </w:p>
    <w:p w:rsidR="0056135C" w:rsidRDefault="0056135C" w:rsidP="0058052E">
      <w:pPr>
        <w:pStyle w:val="Default"/>
        <w:jc w:val="both"/>
        <w:rPr>
          <w:b/>
          <w:bCs/>
          <w:iCs/>
          <w:sz w:val="22"/>
          <w:szCs w:val="22"/>
        </w:rPr>
      </w:pPr>
    </w:p>
    <w:p w:rsidR="00F4788F" w:rsidRPr="003E469C" w:rsidRDefault="00F4788F" w:rsidP="0058052E">
      <w:pPr>
        <w:pStyle w:val="Default"/>
        <w:jc w:val="both"/>
        <w:rPr>
          <w:sz w:val="22"/>
          <w:szCs w:val="22"/>
        </w:rPr>
      </w:pPr>
      <w:r w:rsidRPr="003E469C">
        <w:rPr>
          <w:b/>
          <w:bCs/>
          <w:iCs/>
          <w:sz w:val="22"/>
          <w:szCs w:val="22"/>
        </w:rPr>
        <w:t xml:space="preserve">Uwaga: </w:t>
      </w:r>
      <w:r w:rsidRPr="003E469C">
        <w:rPr>
          <w:iCs/>
          <w:sz w:val="22"/>
          <w:szCs w:val="22"/>
        </w:rPr>
        <w:t xml:space="preserve">Zgodnie z art. 61. ust. 1. oraz art. 63 ust. </w:t>
      </w:r>
      <w:r w:rsidR="003017D1">
        <w:rPr>
          <w:iCs/>
          <w:sz w:val="22"/>
          <w:szCs w:val="22"/>
        </w:rPr>
        <w:t>1</w:t>
      </w:r>
      <w:r w:rsidRPr="003E469C">
        <w:rPr>
          <w:iCs/>
          <w:sz w:val="22"/>
          <w:szCs w:val="22"/>
        </w:rPr>
        <w:t xml:space="preserve"> ustawy z dnia 11 września 2019 r. Prawo zamówień publicznych </w:t>
      </w:r>
      <w:r w:rsidR="0063102A">
        <w:rPr>
          <w:sz w:val="22"/>
          <w:szCs w:val="22"/>
        </w:rPr>
        <w:t>(Dz. U. z 2021 r. poz. 1129</w:t>
      </w:r>
      <w:r w:rsidR="00B621F2">
        <w:rPr>
          <w:sz w:val="22"/>
          <w:szCs w:val="22"/>
        </w:rPr>
        <w:t xml:space="preserve"> ze zm.</w:t>
      </w:r>
      <w:r w:rsidR="0063102A" w:rsidRPr="003E469C">
        <w:rPr>
          <w:sz w:val="22"/>
          <w:szCs w:val="22"/>
        </w:rPr>
        <w:t>)</w:t>
      </w:r>
      <w:r w:rsidR="0063102A">
        <w:rPr>
          <w:sz w:val="22"/>
          <w:szCs w:val="22"/>
        </w:rPr>
        <w:t xml:space="preserve"> </w:t>
      </w:r>
      <w:r w:rsidRPr="003E469C">
        <w:rPr>
          <w:iCs/>
          <w:sz w:val="22"/>
          <w:szCs w:val="22"/>
        </w:rPr>
        <w:t xml:space="preserve">komunikacja w niniejszym postępowaniu odbywa się wyłącznie przy użyciu środków komunikacji elektronicznej, pliki należy opatrzyć: </w:t>
      </w:r>
    </w:p>
    <w:p w:rsidR="00F4788F" w:rsidRPr="003E469C" w:rsidRDefault="00F4788F" w:rsidP="0058052E">
      <w:pPr>
        <w:pStyle w:val="Default"/>
        <w:jc w:val="both"/>
        <w:rPr>
          <w:sz w:val="22"/>
          <w:szCs w:val="22"/>
        </w:rPr>
      </w:pPr>
      <w:r w:rsidRPr="003E469C">
        <w:rPr>
          <w:iCs/>
          <w:sz w:val="22"/>
          <w:szCs w:val="22"/>
        </w:rPr>
        <w:t>- kwalifik</w:t>
      </w:r>
      <w:r w:rsidR="000D2F97">
        <w:rPr>
          <w:iCs/>
          <w:sz w:val="22"/>
          <w:szCs w:val="22"/>
        </w:rPr>
        <w:t>owanym podpisem elektronicznym.</w:t>
      </w:r>
    </w:p>
    <w:p w:rsidR="00F37E80" w:rsidRDefault="00F37E80" w:rsidP="0058052E">
      <w:pPr>
        <w:tabs>
          <w:tab w:val="center" w:pos="4536"/>
          <w:tab w:val="left" w:pos="6945"/>
        </w:tabs>
        <w:spacing w:before="40" w:line="360" w:lineRule="auto"/>
        <w:jc w:val="both"/>
        <w:rPr>
          <w:sz w:val="22"/>
          <w:szCs w:val="22"/>
        </w:rPr>
      </w:pPr>
    </w:p>
    <w:p w:rsidR="00C63065" w:rsidRPr="003E469C" w:rsidRDefault="00570717" w:rsidP="00310357">
      <w:pPr>
        <w:tabs>
          <w:tab w:val="center" w:pos="4536"/>
          <w:tab w:val="left" w:pos="6945"/>
        </w:tabs>
        <w:spacing w:before="600" w:after="600" w:line="360" w:lineRule="auto"/>
        <w:jc w:val="center"/>
        <w:rPr>
          <w:sz w:val="22"/>
          <w:szCs w:val="22"/>
        </w:rPr>
      </w:pPr>
      <w:r w:rsidRPr="003E469C">
        <w:rPr>
          <w:sz w:val="22"/>
          <w:szCs w:val="22"/>
        </w:rPr>
        <w:t xml:space="preserve">Nr postępowania: </w:t>
      </w:r>
      <w:r w:rsidR="00C33319">
        <w:rPr>
          <w:sz w:val="22"/>
          <w:szCs w:val="22"/>
        </w:rPr>
        <w:t>RGiP.271.</w:t>
      </w:r>
      <w:r w:rsidR="00725630">
        <w:rPr>
          <w:sz w:val="22"/>
          <w:szCs w:val="22"/>
        </w:rPr>
        <w:t>01</w:t>
      </w:r>
      <w:r w:rsidR="00C33319">
        <w:rPr>
          <w:sz w:val="22"/>
          <w:szCs w:val="22"/>
        </w:rPr>
        <w:t>.2022</w:t>
      </w:r>
    </w:p>
    <w:p w:rsidR="000B25A3" w:rsidRDefault="004B1AA1" w:rsidP="00C33319">
      <w:pPr>
        <w:tabs>
          <w:tab w:val="center" w:pos="4536"/>
          <w:tab w:val="left" w:pos="6945"/>
        </w:tabs>
        <w:spacing w:line="360" w:lineRule="auto"/>
        <w:rPr>
          <w:b/>
          <w:sz w:val="22"/>
          <w:szCs w:val="22"/>
        </w:rPr>
      </w:pPr>
      <w:r w:rsidRPr="003E469C">
        <w:rPr>
          <w:b/>
          <w:sz w:val="22"/>
          <w:szCs w:val="22"/>
        </w:rPr>
        <w:t>Z</w:t>
      </w:r>
      <w:r w:rsidR="00C33319">
        <w:rPr>
          <w:b/>
          <w:sz w:val="22"/>
          <w:szCs w:val="22"/>
        </w:rPr>
        <w:t>atwierdził</w:t>
      </w:r>
    </w:p>
    <w:p w:rsidR="004B1AA1" w:rsidRPr="00C33319" w:rsidRDefault="00C33319" w:rsidP="00C33319">
      <w:pPr>
        <w:tabs>
          <w:tab w:val="center" w:pos="4536"/>
          <w:tab w:val="left" w:pos="6945"/>
        </w:tabs>
        <w:spacing w:line="360" w:lineRule="auto"/>
        <w:rPr>
          <w:sz w:val="22"/>
          <w:szCs w:val="22"/>
        </w:rPr>
      </w:pPr>
      <w:r w:rsidRPr="00C33319">
        <w:rPr>
          <w:sz w:val="22"/>
          <w:szCs w:val="22"/>
        </w:rPr>
        <w:t>Wójt Gminy Topólka</w:t>
      </w:r>
    </w:p>
    <w:p w:rsidR="0056135C" w:rsidRPr="00B621F2" w:rsidRDefault="00C33319" w:rsidP="00B621F2">
      <w:pPr>
        <w:tabs>
          <w:tab w:val="center" w:pos="4536"/>
          <w:tab w:val="left" w:pos="6945"/>
        </w:tabs>
        <w:spacing w:line="360" w:lineRule="auto"/>
        <w:rPr>
          <w:b/>
          <w:sz w:val="22"/>
          <w:szCs w:val="22"/>
        </w:rPr>
      </w:pPr>
      <w:r>
        <w:rPr>
          <w:b/>
          <w:sz w:val="22"/>
          <w:szCs w:val="22"/>
        </w:rPr>
        <w:t xml:space="preserve">Konrad Lewandowski </w:t>
      </w:r>
    </w:p>
    <w:p w:rsidR="00310357" w:rsidRPr="003E469C" w:rsidRDefault="00C33319" w:rsidP="0058052E">
      <w:pPr>
        <w:tabs>
          <w:tab w:val="center" w:pos="4536"/>
          <w:tab w:val="left" w:pos="6945"/>
        </w:tabs>
        <w:spacing w:before="600" w:after="600" w:line="360" w:lineRule="auto"/>
        <w:jc w:val="center"/>
        <w:rPr>
          <w:caps/>
          <w:sz w:val="22"/>
          <w:szCs w:val="22"/>
        </w:rPr>
        <w:sectPr w:rsidR="00310357" w:rsidRPr="003E469C" w:rsidSect="00043318">
          <w:headerReference w:type="default" r:id="rId9"/>
          <w:footerReference w:type="default" r:id="rId10"/>
          <w:pgSz w:w="11906" w:h="16838"/>
          <w:pgMar w:top="1417" w:right="1417" w:bottom="1417" w:left="1417" w:header="708" w:footer="708" w:gutter="0"/>
          <w:cols w:space="708"/>
          <w:titlePg/>
          <w:docGrid w:linePitch="360"/>
        </w:sectPr>
      </w:pPr>
      <w:r w:rsidRPr="009506FD">
        <w:rPr>
          <w:sz w:val="22"/>
          <w:szCs w:val="22"/>
        </w:rPr>
        <w:t>Topólka</w:t>
      </w:r>
      <w:r w:rsidR="003055A5" w:rsidRPr="009506FD">
        <w:rPr>
          <w:sz w:val="22"/>
          <w:szCs w:val="22"/>
        </w:rPr>
        <w:t>, dnia</w:t>
      </w:r>
      <w:r w:rsidRPr="009506FD">
        <w:rPr>
          <w:sz w:val="22"/>
          <w:szCs w:val="22"/>
        </w:rPr>
        <w:t xml:space="preserve"> </w:t>
      </w:r>
      <w:r w:rsidR="008F6FAB">
        <w:rPr>
          <w:sz w:val="22"/>
          <w:szCs w:val="22"/>
        </w:rPr>
        <w:t>22</w:t>
      </w:r>
      <w:r w:rsidR="009506FD" w:rsidRPr="009506FD">
        <w:rPr>
          <w:sz w:val="22"/>
          <w:szCs w:val="22"/>
        </w:rPr>
        <w:t>.</w:t>
      </w:r>
      <w:r w:rsidR="008F6FAB">
        <w:rPr>
          <w:sz w:val="22"/>
          <w:szCs w:val="22"/>
        </w:rPr>
        <w:t>03</w:t>
      </w:r>
      <w:r w:rsidRPr="009506FD">
        <w:rPr>
          <w:sz w:val="22"/>
          <w:szCs w:val="22"/>
        </w:rPr>
        <w:t>.2022</w:t>
      </w:r>
      <w:r w:rsidR="0058052E" w:rsidRPr="003E469C">
        <w:rPr>
          <w:sz w:val="22"/>
          <w:szCs w:val="22"/>
        </w:rPr>
        <w:t xml:space="preserve"> </w:t>
      </w:r>
    </w:p>
    <w:p w:rsidR="006204E8" w:rsidRPr="00B621F2" w:rsidRDefault="00C1481E" w:rsidP="00B621F2">
      <w:pPr>
        <w:pStyle w:val="pkt"/>
        <w:numPr>
          <w:ilvl w:val="0"/>
          <w:numId w:val="14"/>
        </w:numPr>
        <w:pBdr>
          <w:bottom w:val="double" w:sz="4" w:space="1" w:color="auto"/>
        </w:pBdr>
        <w:shd w:val="clear" w:color="auto" w:fill="DAEEF3"/>
        <w:spacing w:before="360" w:after="40" w:line="360" w:lineRule="auto"/>
        <w:ind w:left="284" w:hanging="284"/>
      </w:pPr>
      <w:r w:rsidRPr="003E469C">
        <w:rPr>
          <w:b/>
          <w:bCs/>
          <w:kern w:val="32"/>
        </w:rPr>
        <w:lastRenderedPageBreak/>
        <w:tab/>
      </w:r>
      <w:r w:rsidR="00927FE7" w:rsidRPr="003E469C">
        <w:rPr>
          <w:b/>
          <w:bCs/>
          <w:kern w:val="32"/>
        </w:rPr>
        <w:t>NAZWA ORAZ ADRES ZAMAWIAJĄCEGO</w:t>
      </w:r>
      <w:r w:rsidR="00C33319">
        <w:rPr>
          <w:b/>
          <w:bCs/>
          <w:kern w:val="32"/>
        </w:rPr>
        <w:t>, NUMER TELEFONU, ADRES POCZTY ELEKTRONICZNEJ ORAZ STRONY INTERNETOWEJ PROWADZONEGO POSTĘPOWANIA</w:t>
      </w:r>
    </w:p>
    <w:p w:rsidR="006204E8" w:rsidRPr="003E469C" w:rsidRDefault="00C33319" w:rsidP="001918E1">
      <w:pPr>
        <w:pStyle w:val="Nagwek1"/>
        <w:spacing w:line="276" w:lineRule="auto"/>
        <w:rPr>
          <w:rFonts w:ascii="Times New Roman" w:hAnsi="Times New Roman"/>
          <w:sz w:val="22"/>
          <w:szCs w:val="22"/>
        </w:rPr>
      </w:pPr>
      <w:r>
        <w:rPr>
          <w:rFonts w:ascii="Times New Roman" w:hAnsi="Times New Roman"/>
          <w:sz w:val="22"/>
          <w:szCs w:val="22"/>
        </w:rPr>
        <w:t>Gmina Topólka</w:t>
      </w:r>
    </w:p>
    <w:p w:rsidR="001B2E05" w:rsidRPr="003E469C" w:rsidRDefault="00C33319" w:rsidP="001918E1">
      <w:pPr>
        <w:spacing w:line="276" w:lineRule="auto"/>
        <w:rPr>
          <w:sz w:val="22"/>
          <w:szCs w:val="22"/>
        </w:rPr>
      </w:pPr>
      <w:r>
        <w:rPr>
          <w:sz w:val="22"/>
          <w:szCs w:val="22"/>
        </w:rPr>
        <w:t>Topólka 22,</w:t>
      </w:r>
    </w:p>
    <w:p w:rsidR="005D1549" w:rsidRPr="003E469C" w:rsidRDefault="00C33319" w:rsidP="001918E1">
      <w:pPr>
        <w:spacing w:line="276" w:lineRule="auto"/>
        <w:rPr>
          <w:sz w:val="22"/>
          <w:szCs w:val="22"/>
        </w:rPr>
      </w:pPr>
      <w:r>
        <w:rPr>
          <w:sz w:val="22"/>
          <w:szCs w:val="22"/>
        </w:rPr>
        <w:t>87-875 Topólka</w:t>
      </w:r>
    </w:p>
    <w:p w:rsidR="001B2E05" w:rsidRPr="003E469C" w:rsidRDefault="00F2474E" w:rsidP="001918E1">
      <w:pPr>
        <w:tabs>
          <w:tab w:val="left" w:pos="540"/>
        </w:tabs>
        <w:spacing w:line="276" w:lineRule="auto"/>
        <w:jc w:val="both"/>
        <w:rPr>
          <w:sz w:val="22"/>
          <w:szCs w:val="22"/>
        </w:rPr>
      </w:pPr>
      <w:r w:rsidRPr="003E469C">
        <w:rPr>
          <w:sz w:val="22"/>
          <w:szCs w:val="22"/>
        </w:rPr>
        <w:t xml:space="preserve">Tel.: </w:t>
      </w:r>
      <w:r w:rsidR="00853920">
        <w:rPr>
          <w:caps/>
          <w:sz w:val="22"/>
          <w:szCs w:val="22"/>
        </w:rPr>
        <w:t xml:space="preserve">+48 54 286 90 35 </w:t>
      </w:r>
    </w:p>
    <w:p w:rsidR="001B2E05" w:rsidRPr="003E469C" w:rsidRDefault="001B2E05" w:rsidP="001918E1">
      <w:pPr>
        <w:tabs>
          <w:tab w:val="left" w:pos="540"/>
        </w:tabs>
        <w:spacing w:line="276" w:lineRule="auto"/>
        <w:jc w:val="both"/>
        <w:rPr>
          <w:caps/>
          <w:sz w:val="22"/>
          <w:szCs w:val="22"/>
        </w:rPr>
      </w:pPr>
      <w:r w:rsidRPr="003E469C">
        <w:rPr>
          <w:sz w:val="22"/>
          <w:szCs w:val="22"/>
        </w:rPr>
        <w:t xml:space="preserve">NIP: </w:t>
      </w:r>
      <w:r w:rsidR="00853920">
        <w:rPr>
          <w:caps/>
          <w:sz w:val="22"/>
          <w:szCs w:val="22"/>
        </w:rPr>
        <w:t xml:space="preserve">889 –14 –11–84 </w:t>
      </w:r>
    </w:p>
    <w:p w:rsidR="00A15E71" w:rsidRPr="00A15E71" w:rsidRDefault="005D1549" w:rsidP="001918E1">
      <w:pPr>
        <w:tabs>
          <w:tab w:val="left" w:pos="540"/>
        </w:tabs>
        <w:spacing w:line="276" w:lineRule="auto"/>
        <w:jc w:val="both"/>
        <w:rPr>
          <w:caps/>
          <w:sz w:val="22"/>
          <w:szCs w:val="22"/>
        </w:rPr>
      </w:pPr>
      <w:r w:rsidRPr="003E469C">
        <w:rPr>
          <w:caps/>
          <w:sz w:val="22"/>
          <w:szCs w:val="22"/>
        </w:rPr>
        <w:t xml:space="preserve">REGON: </w:t>
      </w:r>
      <w:r w:rsidR="00853920" w:rsidRPr="00853920">
        <w:rPr>
          <w:sz w:val="22"/>
          <w:szCs w:val="22"/>
        </w:rPr>
        <w:t>910-866-689</w:t>
      </w:r>
    </w:p>
    <w:p w:rsidR="00A15E71" w:rsidRDefault="0042601D" w:rsidP="001918E1">
      <w:pPr>
        <w:tabs>
          <w:tab w:val="left" w:pos="540"/>
        </w:tabs>
        <w:spacing w:line="276" w:lineRule="auto"/>
        <w:jc w:val="both"/>
        <w:rPr>
          <w:color w:val="0070C0"/>
          <w:sz w:val="22"/>
          <w:szCs w:val="22"/>
        </w:rPr>
      </w:pPr>
      <w:r w:rsidRPr="003E469C">
        <w:rPr>
          <w:sz w:val="22"/>
          <w:szCs w:val="22"/>
        </w:rPr>
        <w:t>A</w:t>
      </w:r>
      <w:r w:rsidR="001B2E05" w:rsidRPr="003E469C">
        <w:rPr>
          <w:sz w:val="22"/>
          <w:szCs w:val="22"/>
        </w:rPr>
        <w:t>dres</w:t>
      </w:r>
      <w:r w:rsidR="00853920">
        <w:rPr>
          <w:sz w:val="22"/>
          <w:szCs w:val="22"/>
        </w:rPr>
        <w:t xml:space="preserve"> poczty elektronicznej </w:t>
      </w:r>
      <w:r w:rsidR="001B2E05" w:rsidRPr="003E469C">
        <w:rPr>
          <w:sz w:val="22"/>
          <w:szCs w:val="22"/>
        </w:rPr>
        <w:t xml:space="preserve"> </w:t>
      </w:r>
      <w:r w:rsidR="00853920">
        <w:rPr>
          <w:sz w:val="22"/>
          <w:szCs w:val="22"/>
        </w:rPr>
        <w:t>/</w:t>
      </w:r>
      <w:r w:rsidR="001B2E05" w:rsidRPr="003E469C">
        <w:rPr>
          <w:sz w:val="22"/>
          <w:szCs w:val="22"/>
        </w:rPr>
        <w:t>e-mail</w:t>
      </w:r>
      <w:r w:rsidR="00853920">
        <w:rPr>
          <w:sz w:val="22"/>
          <w:szCs w:val="22"/>
        </w:rPr>
        <w:t>/</w:t>
      </w:r>
      <w:r w:rsidR="001B2E05" w:rsidRPr="003E469C">
        <w:rPr>
          <w:sz w:val="22"/>
          <w:szCs w:val="22"/>
        </w:rPr>
        <w:t>:</w:t>
      </w:r>
      <w:r w:rsidR="00B032CF" w:rsidRPr="003E469C">
        <w:rPr>
          <w:sz w:val="22"/>
          <w:szCs w:val="22"/>
        </w:rPr>
        <w:t xml:space="preserve"> </w:t>
      </w:r>
      <w:hyperlink r:id="rId11" w:history="1">
        <w:r w:rsidR="00853920" w:rsidRPr="00853920">
          <w:rPr>
            <w:rStyle w:val="Hipercze"/>
            <w:color w:val="1F497D"/>
            <w:sz w:val="22"/>
            <w:szCs w:val="22"/>
          </w:rPr>
          <w:t>promocja@topolka.pl</w:t>
        </w:r>
      </w:hyperlink>
      <w:r w:rsidR="00853920">
        <w:rPr>
          <w:color w:val="0070C0"/>
          <w:sz w:val="22"/>
          <w:szCs w:val="22"/>
        </w:rPr>
        <w:t xml:space="preserve"> </w:t>
      </w:r>
    </w:p>
    <w:p w:rsidR="00A15E71" w:rsidRDefault="00853920" w:rsidP="001918E1">
      <w:pPr>
        <w:tabs>
          <w:tab w:val="left" w:pos="540"/>
        </w:tabs>
        <w:spacing w:line="276" w:lineRule="auto"/>
        <w:jc w:val="both"/>
        <w:rPr>
          <w:caps/>
          <w:color w:val="0070C0"/>
          <w:sz w:val="22"/>
          <w:szCs w:val="22"/>
        </w:rPr>
      </w:pPr>
      <w:r>
        <w:rPr>
          <w:rStyle w:val="Nagwek1Znak"/>
          <w:rFonts w:ascii="Times New Roman" w:hAnsi="Times New Roman" w:cs="Times New Roman"/>
          <w:b w:val="0"/>
          <w:sz w:val="22"/>
          <w:szCs w:val="22"/>
        </w:rPr>
        <w:t xml:space="preserve">Adres strony internetowej prowadzonego postępowania: </w:t>
      </w:r>
      <w:hyperlink r:id="rId12" w:history="1">
        <w:r w:rsidRPr="00853920">
          <w:rPr>
            <w:rStyle w:val="Hipercze"/>
            <w:rFonts w:ascii="Arial Narrow" w:eastAsia="Arial Narrow" w:hAnsi="Arial Narrow" w:cs="Arial Narrow"/>
            <w:color w:val="1F497D"/>
          </w:rPr>
          <w:t>http://bip.topolka.pl/index.php?id=122</w:t>
        </w:r>
      </w:hyperlink>
      <w:r>
        <w:t xml:space="preserve"> </w:t>
      </w:r>
    </w:p>
    <w:p w:rsidR="00263E5E" w:rsidRDefault="00CD6EE5" w:rsidP="00263E5E">
      <w:pPr>
        <w:tabs>
          <w:tab w:val="left" w:pos="540"/>
        </w:tabs>
        <w:spacing w:line="276" w:lineRule="auto"/>
        <w:jc w:val="both"/>
        <w:rPr>
          <w:b/>
          <w:color w:val="0070C0"/>
          <w:sz w:val="22"/>
          <w:szCs w:val="22"/>
        </w:rPr>
      </w:pPr>
      <w:r w:rsidRPr="007A55E0">
        <w:rPr>
          <w:b/>
          <w:sz w:val="22"/>
          <w:szCs w:val="22"/>
        </w:rPr>
        <w:t>Konto ePUAP:</w:t>
      </w:r>
      <w:r w:rsidR="00853920">
        <w:rPr>
          <w:b/>
          <w:bCs/>
          <w:sz w:val="22"/>
          <w:szCs w:val="22"/>
        </w:rPr>
        <w:t xml:space="preserve"> </w:t>
      </w:r>
      <w:r w:rsidRPr="007A55E0">
        <w:rPr>
          <w:b/>
          <w:bCs/>
          <w:sz w:val="22"/>
          <w:szCs w:val="22"/>
        </w:rPr>
        <w:t xml:space="preserve"> </w:t>
      </w:r>
      <w:r w:rsidRPr="007A55E0">
        <w:rPr>
          <w:b/>
          <w:bCs/>
          <w:color w:val="000000"/>
          <w:sz w:val="22"/>
          <w:szCs w:val="22"/>
        </w:rPr>
        <w:t xml:space="preserve"> </w:t>
      </w:r>
      <w:hyperlink r:id="rId13" w:history="1">
        <w:r w:rsidR="00853920" w:rsidRPr="00853920">
          <w:rPr>
            <w:rStyle w:val="Hipercze"/>
            <w:color w:val="1F497D"/>
          </w:rPr>
          <w:t>/65c39cafem/skrytka</w:t>
        </w:r>
      </w:hyperlink>
    </w:p>
    <w:p w:rsidR="00263E5E" w:rsidRPr="003E469C" w:rsidRDefault="00263E5E" w:rsidP="002135D7">
      <w:pPr>
        <w:pStyle w:val="pkt"/>
        <w:numPr>
          <w:ilvl w:val="0"/>
          <w:numId w:val="14"/>
        </w:numPr>
        <w:pBdr>
          <w:bottom w:val="double" w:sz="4" w:space="1" w:color="auto"/>
        </w:pBdr>
        <w:shd w:val="clear" w:color="auto" w:fill="DAEEF3"/>
        <w:spacing w:before="360" w:after="40" w:line="360" w:lineRule="auto"/>
        <w:ind w:left="284" w:hanging="284"/>
        <w:rPr>
          <w:b/>
        </w:rPr>
      </w:pPr>
      <w:r w:rsidRPr="003E469C">
        <w:rPr>
          <w:b/>
        </w:rPr>
        <w:tab/>
      </w:r>
      <w:r w:rsidR="00A15E71">
        <w:rPr>
          <w:b/>
        </w:rPr>
        <w:t>ADRES STRONY INTERNETOWEJ, NA KTÓREJ UDOSTĘPNIANE BĘDĄ ZMIANY I WYJA</w:t>
      </w:r>
      <w:r w:rsidR="003017D1">
        <w:rPr>
          <w:b/>
        </w:rPr>
        <w:t>Ś</w:t>
      </w:r>
      <w:r w:rsidR="00A15E71">
        <w:rPr>
          <w:b/>
        </w:rPr>
        <w:t>NIENIA TREŚCI SWZ ORAZ INNE DOKUMENTY ZAMÓWIENIA BEZPOŚREDNIO ZWIĄZANE Z POST</w:t>
      </w:r>
      <w:r w:rsidR="003017D1">
        <w:rPr>
          <w:b/>
        </w:rPr>
        <w:t>Ę</w:t>
      </w:r>
      <w:r w:rsidR="00A15E71">
        <w:rPr>
          <w:b/>
        </w:rPr>
        <w:t>POWANIEM O UDZIELENIE ZAMÓWIENIA</w:t>
      </w:r>
    </w:p>
    <w:p w:rsidR="00263E5E" w:rsidRPr="00B621F2" w:rsidRDefault="00853920" w:rsidP="00B621F2">
      <w:pPr>
        <w:spacing w:after="240" w:line="360" w:lineRule="auto"/>
        <w:jc w:val="both"/>
        <w:rPr>
          <w:color w:val="1F497D"/>
          <w:sz w:val="22"/>
          <w:szCs w:val="22"/>
        </w:rPr>
      </w:pPr>
      <w:r w:rsidRPr="00B621F2">
        <w:rPr>
          <w:rFonts w:eastAsia="Lucida Sans Unicode"/>
          <w:sz w:val="22"/>
          <w:szCs w:val="22"/>
        </w:rPr>
        <w:t xml:space="preserve">Zmiany i wyjaśnienia treści SWZ oraz inne dokumenty zamówienia bezpośrednio związane z postępowaniem o udzielenie zamówienia będą udostępniane na stronie internetowej: </w:t>
      </w:r>
      <w:hyperlink r:id="rId14" w:history="1">
        <w:r w:rsidRPr="00B621F2">
          <w:rPr>
            <w:rStyle w:val="Hipercze"/>
            <w:rFonts w:eastAsia="Arial Narrow"/>
            <w:color w:val="1F497D"/>
            <w:sz w:val="22"/>
            <w:szCs w:val="22"/>
          </w:rPr>
          <w:t>http://bip.topolka.pl/index.php?id=122</w:t>
        </w:r>
      </w:hyperlink>
    </w:p>
    <w:p w:rsidR="00486BAA" w:rsidRPr="003E469C" w:rsidRDefault="00486BAA" w:rsidP="002135D7">
      <w:pPr>
        <w:pStyle w:val="pkt"/>
        <w:numPr>
          <w:ilvl w:val="0"/>
          <w:numId w:val="14"/>
        </w:numPr>
        <w:pBdr>
          <w:bottom w:val="double" w:sz="4" w:space="1" w:color="auto"/>
        </w:pBdr>
        <w:shd w:val="clear" w:color="auto" w:fill="DAEEF3"/>
        <w:spacing w:before="360" w:after="40" w:line="360" w:lineRule="auto"/>
        <w:ind w:left="426" w:hanging="426"/>
        <w:rPr>
          <w:b/>
        </w:rPr>
      </w:pPr>
      <w:bookmarkStart w:id="0" w:name="_Hlk85121704"/>
      <w:r w:rsidRPr="003E469C">
        <w:rPr>
          <w:b/>
        </w:rPr>
        <w:tab/>
        <w:t>TRYB UDZIELENIA ZAMÓWIENIA</w:t>
      </w:r>
    </w:p>
    <w:bookmarkEnd w:id="0"/>
    <w:p w:rsidR="00C519F2" w:rsidRPr="00C519F2" w:rsidRDefault="00C519F2" w:rsidP="00C519F2">
      <w:pPr>
        <w:autoSpaceDE w:val="0"/>
        <w:autoSpaceDN w:val="0"/>
        <w:adjustRightInd w:val="0"/>
        <w:rPr>
          <w:color w:val="000000"/>
          <w:sz w:val="22"/>
          <w:szCs w:val="22"/>
        </w:rPr>
      </w:pPr>
      <w:r w:rsidRPr="00C519F2">
        <w:rPr>
          <w:color w:val="000000"/>
          <w:sz w:val="22"/>
          <w:szCs w:val="22"/>
        </w:rPr>
        <w:t xml:space="preserve">Postępowanie jest prowadzone w trybie przetargu nieograniczonego na podstawie art. 129 ust. 1 pkt 1) w oparciu o przepisy art. 132-139 </w:t>
      </w:r>
      <w:r w:rsidRPr="00C519F2">
        <w:rPr>
          <w:sz w:val="22"/>
          <w:szCs w:val="22"/>
        </w:rPr>
        <w:t xml:space="preserve"> </w:t>
      </w:r>
      <w:r w:rsidRPr="001F340D">
        <w:rPr>
          <w:sz w:val="22"/>
          <w:szCs w:val="22"/>
        </w:rPr>
        <w:t>ustawy z dnia 11 września 2019 r. Prawo zamówień publicznych (Dz</w:t>
      </w:r>
      <w:r>
        <w:rPr>
          <w:sz w:val="22"/>
          <w:szCs w:val="22"/>
        </w:rPr>
        <w:t>. U. z 2021 r. poz. 1129 ze zm.), dalej zwanej „</w:t>
      </w:r>
      <w:r w:rsidRPr="001F340D">
        <w:rPr>
          <w:sz w:val="22"/>
          <w:szCs w:val="22"/>
        </w:rPr>
        <w:t xml:space="preserve"> Pzp</w:t>
      </w:r>
      <w:r>
        <w:rPr>
          <w:sz w:val="22"/>
          <w:szCs w:val="22"/>
        </w:rPr>
        <w:t>”</w:t>
      </w:r>
      <w:r w:rsidRPr="00C519F2">
        <w:rPr>
          <w:color w:val="000000"/>
          <w:sz w:val="22"/>
          <w:szCs w:val="22"/>
        </w:rPr>
        <w:t xml:space="preserve">. </w:t>
      </w:r>
    </w:p>
    <w:p w:rsidR="00C519F2" w:rsidRPr="00C519F2" w:rsidRDefault="00C519F2" w:rsidP="00C519F2">
      <w:pPr>
        <w:autoSpaceDE w:val="0"/>
        <w:autoSpaceDN w:val="0"/>
        <w:adjustRightInd w:val="0"/>
        <w:rPr>
          <w:color w:val="000000"/>
        </w:rPr>
      </w:pPr>
    </w:p>
    <w:p w:rsidR="00486BAA" w:rsidRPr="00C519F2" w:rsidRDefault="00C519F2" w:rsidP="00C519F2">
      <w:pPr>
        <w:autoSpaceDE w:val="0"/>
        <w:autoSpaceDN w:val="0"/>
        <w:adjustRightInd w:val="0"/>
        <w:rPr>
          <w:color w:val="000000"/>
          <w:sz w:val="22"/>
          <w:szCs w:val="22"/>
        </w:rPr>
      </w:pPr>
      <w:r w:rsidRPr="00C519F2">
        <w:rPr>
          <w:color w:val="000000"/>
          <w:sz w:val="22"/>
          <w:szCs w:val="22"/>
        </w:rPr>
        <w:t xml:space="preserve">Do udzielenia zamówienia stosuje się przepisy dotyczące zamówień na usługi, których wartość jest równa lub przekracza progi unijne. </w:t>
      </w:r>
    </w:p>
    <w:p w:rsidR="00486BAA" w:rsidRPr="00B46C04" w:rsidRDefault="00486BAA" w:rsidP="002135D7">
      <w:pPr>
        <w:pStyle w:val="pkt"/>
        <w:numPr>
          <w:ilvl w:val="0"/>
          <w:numId w:val="14"/>
        </w:numPr>
        <w:pBdr>
          <w:bottom w:val="double" w:sz="4" w:space="1" w:color="auto"/>
        </w:pBdr>
        <w:shd w:val="clear" w:color="auto" w:fill="DAEEF3"/>
        <w:spacing w:before="360" w:after="40" w:line="360" w:lineRule="auto"/>
        <w:ind w:left="0" w:firstLine="0"/>
        <w:rPr>
          <w:b/>
        </w:rPr>
      </w:pPr>
      <w:r w:rsidRPr="003E469C">
        <w:rPr>
          <w:b/>
        </w:rPr>
        <w:tab/>
      </w:r>
      <w:r>
        <w:rPr>
          <w:b/>
        </w:rPr>
        <w:t>OPIS PRZEDMIOTU ZAMÓWIENIA</w:t>
      </w:r>
    </w:p>
    <w:p w:rsidR="00546103" w:rsidRPr="00546103" w:rsidRDefault="00546103" w:rsidP="002135D7">
      <w:pPr>
        <w:numPr>
          <w:ilvl w:val="0"/>
          <w:numId w:val="30"/>
        </w:numPr>
        <w:suppressAutoHyphens/>
        <w:spacing w:after="120" w:line="360" w:lineRule="auto"/>
        <w:ind w:left="0" w:firstLine="0"/>
        <w:jc w:val="both"/>
        <w:rPr>
          <w:b/>
          <w:spacing w:val="-4"/>
          <w:kern w:val="1"/>
          <w:sz w:val="22"/>
          <w:szCs w:val="22"/>
        </w:rPr>
      </w:pPr>
      <w:r w:rsidRPr="00546103">
        <w:rPr>
          <w:b/>
          <w:bCs/>
          <w:sz w:val="22"/>
          <w:szCs w:val="22"/>
        </w:rPr>
        <w:t>Przedmiotem zamówienia jest</w:t>
      </w:r>
      <w:r w:rsidRPr="00546103">
        <w:rPr>
          <w:sz w:val="22"/>
          <w:szCs w:val="22"/>
        </w:rPr>
        <w:t xml:space="preserve"> </w:t>
      </w:r>
      <w:r w:rsidRPr="00546103">
        <w:rPr>
          <w:b/>
          <w:bCs/>
          <w:color w:val="000000"/>
          <w:sz w:val="22"/>
          <w:szCs w:val="22"/>
        </w:rPr>
        <w:t>odbiór i zagospodarowanie odpadów komunalnych</w:t>
      </w:r>
      <w:r w:rsidRPr="00546103">
        <w:rPr>
          <w:sz w:val="22"/>
          <w:szCs w:val="22"/>
        </w:rPr>
        <w:t xml:space="preserve"> </w:t>
      </w:r>
      <w:r w:rsidRPr="00546103">
        <w:rPr>
          <w:b/>
          <w:bCs/>
          <w:sz w:val="22"/>
          <w:szCs w:val="22"/>
        </w:rPr>
        <w:t>od właścicieli nieruchomości zamieszkałych oraz niezamieszkałych (działki letniskowe, na których znajdują się domki letniskowe lub innych nieruchomości wykorzystywanych na cele rekreacyjno-wypoczynkowe) z terenu Gminy Topólka.</w:t>
      </w:r>
    </w:p>
    <w:p w:rsidR="00546103" w:rsidRPr="00546103" w:rsidRDefault="00546103" w:rsidP="002135D7">
      <w:pPr>
        <w:numPr>
          <w:ilvl w:val="0"/>
          <w:numId w:val="30"/>
        </w:numPr>
        <w:suppressAutoHyphens/>
        <w:spacing w:after="120" w:line="360" w:lineRule="auto"/>
        <w:ind w:left="0" w:firstLine="0"/>
        <w:jc w:val="both"/>
        <w:rPr>
          <w:b/>
          <w:spacing w:val="-4"/>
          <w:kern w:val="1"/>
          <w:sz w:val="22"/>
          <w:szCs w:val="22"/>
        </w:rPr>
      </w:pPr>
      <w:r w:rsidRPr="00546103">
        <w:rPr>
          <w:b/>
          <w:spacing w:val="-4"/>
          <w:kern w:val="1"/>
          <w:sz w:val="22"/>
          <w:szCs w:val="22"/>
        </w:rPr>
        <w:t xml:space="preserve">Szczegółowy opis przedmiotu zamówienia zawiera Załącznik nr 4 do Specyfikacji Warunków Zamówienia. </w:t>
      </w:r>
    </w:p>
    <w:p w:rsidR="00546103" w:rsidRPr="00546103" w:rsidRDefault="00546103" w:rsidP="002135D7">
      <w:pPr>
        <w:numPr>
          <w:ilvl w:val="0"/>
          <w:numId w:val="30"/>
        </w:numPr>
        <w:suppressAutoHyphens/>
        <w:spacing w:after="120" w:line="360" w:lineRule="auto"/>
        <w:ind w:left="0" w:firstLine="0"/>
        <w:jc w:val="both"/>
        <w:rPr>
          <w:b/>
          <w:sz w:val="22"/>
          <w:szCs w:val="22"/>
        </w:rPr>
      </w:pPr>
      <w:r w:rsidRPr="00546103">
        <w:rPr>
          <w:b/>
          <w:spacing w:val="-4"/>
          <w:kern w:val="1"/>
          <w:sz w:val="22"/>
          <w:szCs w:val="22"/>
        </w:rPr>
        <w:t xml:space="preserve">Szczegółowe obowiązki wykonawcy w zakresie realizacji przedmiotu zamówienia określają projektowane postanowienia umowy w sprawie zamówienia publicznego - Załącznik nr 1 do Specyfikacji Warunków Zamówienia. </w:t>
      </w:r>
    </w:p>
    <w:p w:rsidR="00546103" w:rsidRPr="00653DD6" w:rsidRDefault="00546103" w:rsidP="002135D7">
      <w:pPr>
        <w:numPr>
          <w:ilvl w:val="0"/>
          <w:numId w:val="30"/>
        </w:numPr>
        <w:suppressAutoHyphens/>
        <w:spacing w:after="120" w:line="360" w:lineRule="auto"/>
        <w:ind w:left="0" w:firstLine="0"/>
        <w:jc w:val="both"/>
        <w:rPr>
          <w:b/>
          <w:spacing w:val="-4"/>
          <w:kern w:val="1"/>
          <w:sz w:val="22"/>
          <w:szCs w:val="22"/>
        </w:rPr>
      </w:pPr>
      <w:r w:rsidRPr="00546103">
        <w:rPr>
          <w:b/>
          <w:sz w:val="22"/>
          <w:szCs w:val="22"/>
        </w:rPr>
        <w:lastRenderedPageBreak/>
        <w:t xml:space="preserve">Zamawiający nie dopuszcza składania ofert częściowych – uzasadnienie braku podziału zamówienia na części: </w:t>
      </w:r>
      <w:r w:rsidRPr="00546103">
        <w:rPr>
          <w:sz w:val="22"/>
          <w:szCs w:val="22"/>
        </w:rPr>
        <w:t xml:space="preserve">Podział przedmiotowego zamówienia na części jest niezasadny z punktu widzenia technicznego i organizacyjnego. </w:t>
      </w:r>
      <w:r w:rsidRPr="00546103">
        <w:rPr>
          <w:rFonts w:eastAsia="Arial"/>
          <w:color w:val="000000"/>
          <w:sz w:val="22"/>
          <w:szCs w:val="22"/>
        </w:rPr>
        <w:t xml:space="preserve">Podział zakresu usługi na części, które składałyby się na całość zamówienia </w:t>
      </w:r>
      <w:r w:rsidRPr="00546103">
        <w:rPr>
          <w:sz w:val="22"/>
          <w:szCs w:val="22"/>
        </w:rPr>
        <w:t xml:space="preserve">groziłby nadmiernymi trudnościami technicznymi oraz nadmiernymi kosztami wykonania zamówienia. Potrzeba skoordynowania działań różnych wykonawców realizujących poszczególne części zamówienia mogłaby poważnie zagrozić właściwemu wykonaniu zamówienia. </w:t>
      </w:r>
    </w:p>
    <w:p w:rsidR="00546103" w:rsidRPr="00546103" w:rsidRDefault="00546103" w:rsidP="002135D7">
      <w:pPr>
        <w:numPr>
          <w:ilvl w:val="0"/>
          <w:numId w:val="30"/>
        </w:numPr>
        <w:suppressAutoHyphens/>
        <w:spacing w:after="120" w:line="360" w:lineRule="auto"/>
        <w:ind w:left="0" w:firstLine="0"/>
        <w:jc w:val="both"/>
        <w:rPr>
          <w:sz w:val="22"/>
          <w:szCs w:val="22"/>
        </w:rPr>
      </w:pPr>
      <w:r w:rsidRPr="00546103">
        <w:rPr>
          <w:b/>
          <w:spacing w:val="-4"/>
          <w:kern w:val="1"/>
          <w:sz w:val="22"/>
          <w:szCs w:val="22"/>
        </w:rPr>
        <w:t>Nazwy i kody zamówienia według Wspólnego Słownika Zamówień (CPV):</w:t>
      </w:r>
    </w:p>
    <w:p w:rsidR="00546103" w:rsidRPr="00546103" w:rsidRDefault="00546103" w:rsidP="000E42B4">
      <w:pPr>
        <w:autoSpaceDE w:val="0"/>
        <w:spacing w:line="360" w:lineRule="auto"/>
        <w:rPr>
          <w:sz w:val="22"/>
          <w:szCs w:val="22"/>
        </w:rPr>
      </w:pPr>
      <w:r w:rsidRPr="00546103">
        <w:rPr>
          <w:sz w:val="22"/>
          <w:szCs w:val="22"/>
        </w:rPr>
        <w:t>90.50.00.00-2 Usługi związane z odpadami</w:t>
      </w:r>
    </w:p>
    <w:p w:rsidR="000E42B4" w:rsidRPr="000E42B4" w:rsidRDefault="00546103" w:rsidP="000E42B4">
      <w:pPr>
        <w:autoSpaceDE w:val="0"/>
        <w:spacing w:after="120" w:line="360" w:lineRule="auto"/>
        <w:rPr>
          <w:sz w:val="22"/>
          <w:szCs w:val="22"/>
        </w:rPr>
      </w:pPr>
      <w:r w:rsidRPr="00546103">
        <w:rPr>
          <w:sz w:val="22"/>
          <w:szCs w:val="22"/>
        </w:rPr>
        <w:t>90.51.31.00-7 Usługi wywozu odpadów pochodzących z gospodarstw domowych</w:t>
      </w:r>
      <w:r w:rsidRPr="00546103">
        <w:rPr>
          <w:sz w:val="22"/>
          <w:szCs w:val="22"/>
        </w:rPr>
        <w:br/>
        <w:t>90.51.20.00-9 Usługi transportu odpadów</w:t>
      </w:r>
      <w:r w:rsidRPr="00546103">
        <w:rPr>
          <w:sz w:val="22"/>
          <w:szCs w:val="22"/>
        </w:rPr>
        <w:br/>
        <w:t>90.53.30.00-2 Usługi zagospodarowania odpadów</w:t>
      </w:r>
      <w:r w:rsidRPr="00546103">
        <w:rPr>
          <w:sz w:val="22"/>
          <w:szCs w:val="22"/>
        </w:rPr>
        <w:br/>
        <w:t>90.51.40.00-3 Usługi recyklingu odpadów</w:t>
      </w:r>
    </w:p>
    <w:p w:rsidR="001F340D" w:rsidRPr="003E469C" w:rsidRDefault="001F340D" w:rsidP="002135D7">
      <w:pPr>
        <w:pStyle w:val="pkt"/>
        <w:numPr>
          <w:ilvl w:val="0"/>
          <w:numId w:val="14"/>
        </w:numPr>
        <w:pBdr>
          <w:bottom w:val="double" w:sz="4" w:space="1" w:color="auto"/>
        </w:pBdr>
        <w:shd w:val="clear" w:color="auto" w:fill="DAEEF3"/>
        <w:spacing w:before="360" w:after="40" w:line="360" w:lineRule="auto"/>
        <w:ind w:left="0" w:firstLine="0"/>
        <w:rPr>
          <w:b/>
        </w:rPr>
      </w:pPr>
      <w:r w:rsidRPr="003E469C">
        <w:rPr>
          <w:b/>
        </w:rPr>
        <w:tab/>
      </w:r>
      <w:r>
        <w:rPr>
          <w:b/>
        </w:rPr>
        <w:t>INFORMACJE DODATKOWE</w:t>
      </w:r>
    </w:p>
    <w:p w:rsidR="001F340D" w:rsidRDefault="001F340D" w:rsidP="002135D7">
      <w:pPr>
        <w:pStyle w:val="pkt"/>
        <w:numPr>
          <w:ilvl w:val="0"/>
          <w:numId w:val="29"/>
        </w:numPr>
        <w:spacing w:before="0" w:after="0" w:line="360" w:lineRule="auto"/>
        <w:ind w:left="0" w:firstLine="0"/>
        <w:rPr>
          <w:sz w:val="22"/>
          <w:szCs w:val="22"/>
        </w:rPr>
      </w:pPr>
      <w:r w:rsidRPr="001F340D">
        <w:rPr>
          <w:sz w:val="22"/>
          <w:szCs w:val="22"/>
        </w:rPr>
        <w:t>Postępowanie prowadzone jest w języku polskim.</w:t>
      </w:r>
    </w:p>
    <w:p w:rsidR="00322405" w:rsidRPr="00322405" w:rsidRDefault="00205C31" w:rsidP="002135D7">
      <w:pPr>
        <w:pStyle w:val="pkt"/>
        <w:numPr>
          <w:ilvl w:val="0"/>
          <w:numId w:val="29"/>
        </w:numPr>
        <w:spacing w:before="0" w:after="0" w:line="360" w:lineRule="auto"/>
        <w:ind w:left="0" w:firstLine="0"/>
        <w:rPr>
          <w:sz w:val="22"/>
          <w:szCs w:val="22"/>
        </w:rPr>
      </w:pPr>
      <w:r>
        <w:rPr>
          <w:sz w:val="23"/>
          <w:szCs w:val="23"/>
        </w:rPr>
        <w:t xml:space="preserve">Zamawiający nie przewiduje </w:t>
      </w:r>
      <w:r w:rsidR="00322405">
        <w:rPr>
          <w:sz w:val="23"/>
          <w:szCs w:val="23"/>
        </w:rPr>
        <w:t>podstawy wykluczenia, o których mowa w art. 109 ust. 1</w:t>
      </w:r>
    </w:p>
    <w:p w:rsidR="00322405" w:rsidRPr="00322405" w:rsidRDefault="00205C31" w:rsidP="002135D7">
      <w:pPr>
        <w:pStyle w:val="pkt"/>
        <w:numPr>
          <w:ilvl w:val="0"/>
          <w:numId w:val="29"/>
        </w:numPr>
        <w:spacing w:before="0" w:after="0" w:line="360" w:lineRule="auto"/>
        <w:ind w:left="0" w:firstLine="0"/>
        <w:rPr>
          <w:sz w:val="22"/>
          <w:szCs w:val="22"/>
        </w:rPr>
      </w:pPr>
      <w:r>
        <w:rPr>
          <w:sz w:val="23"/>
          <w:szCs w:val="23"/>
        </w:rPr>
        <w:t>L</w:t>
      </w:r>
      <w:r w:rsidR="00322405">
        <w:rPr>
          <w:sz w:val="23"/>
          <w:szCs w:val="23"/>
        </w:rPr>
        <w:t>iczb</w:t>
      </w:r>
      <w:r>
        <w:rPr>
          <w:sz w:val="23"/>
          <w:szCs w:val="23"/>
        </w:rPr>
        <w:t>a</w:t>
      </w:r>
      <w:r w:rsidR="00322405">
        <w:rPr>
          <w:sz w:val="23"/>
          <w:szCs w:val="23"/>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 </w:t>
      </w:r>
      <w:r w:rsidR="00322405">
        <w:rPr>
          <w:b/>
          <w:bCs/>
          <w:sz w:val="23"/>
          <w:szCs w:val="23"/>
        </w:rPr>
        <w:t>– nie dotyczy</w:t>
      </w:r>
    </w:p>
    <w:p w:rsidR="00322405" w:rsidRPr="00322405" w:rsidRDefault="00205C31" w:rsidP="002135D7">
      <w:pPr>
        <w:pStyle w:val="pkt"/>
        <w:numPr>
          <w:ilvl w:val="0"/>
          <w:numId w:val="29"/>
        </w:numPr>
        <w:spacing w:before="0" w:after="0" w:line="360" w:lineRule="auto"/>
        <w:ind w:left="0" w:firstLine="0"/>
        <w:rPr>
          <w:sz w:val="22"/>
          <w:szCs w:val="22"/>
        </w:rPr>
      </w:pPr>
      <w:r>
        <w:rPr>
          <w:sz w:val="22"/>
          <w:szCs w:val="22"/>
        </w:rPr>
        <w:t>Z</w:t>
      </w:r>
      <w:r w:rsidR="00322405" w:rsidRPr="00322405">
        <w:rPr>
          <w:sz w:val="22"/>
          <w:szCs w:val="22"/>
        </w:rPr>
        <w:t>amawiający</w:t>
      </w:r>
      <w:r>
        <w:rPr>
          <w:sz w:val="22"/>
          <w:szCs w:val="22"/>
        </w:rPr>
        <w:t xml:space="preserve"> nie </w:t>
      </w:r>
      <w:r w:rsidR="00322405" w:rsidRPr="00322405">
        <w:rPr>
          <w:sz w:val="22"/>
          <w:szCs w:val="22"/>
        </w:rPr>
        <w:t xml:space="preserve"> przewiduje obowiąz</w:t>
      </w:r>
      <w:r>
        <w:rPr>
          <w:sz w:val="22"/>
          <w:szCs w:val="22"/>
        </w:rPr>
        <w:t>ku</w:t>
      </w:r>
      <w:r w:rsidR="00322405" w:rsidRPr="00322405">
        <w:rPr>
          <w:sz w:val="22"/>
          <w:szCs w:val="22"/>
        </w:rPr>
        <w:t xml:space="preserve"> wniesienia wadium</w:t>
      </w:r>
      <w:r>
        <w:rPr>
          <w:sz w:val="22"/>
          <w:szCs w:val="22"/>
        </w:rPr>
        <w:t>.</w:t>
      </w:r>
    </w:p>
    <w:p w:rsidR="00322405" w:rsidRPr="00322405" w:rsidRDefault="00205C31" w:rsidP="002135D7">
      <w:pPr>
        <w:pStyle w:val="pkt"/>
        <w:numPr>
          <w:ilvl w:val="0"/>
          <w:numId w:val="29"/>
        </w:numPr>
        <w:spacing w:before="0" w:after="0" w:line="360" w:lineRule="auto"/>
        <w:ind w:left="0" w:firstLine="0"/>
        <w:rPr>
          <w:sz w:val="22"/>
          <w:szCs w:val="22"/>
        </w:rPr>
      </w:pPr>
      <w:r>
        <w:rPr>
          <w:sz w:val="22"/>
          <w:szCs w:val="22"/>
        </w:rPr>
        <w:t>Z</w:t>
      </w:r>
      <w:r w:rsidR="00322405" w:rsidRPr="00322405">
        <w:rPr>
          <w:sz w:val="22"/>
          <w:szCs w:val="22"/>
        </w:rPr>
        <w:t xml:space="preserve">amawiający </w:t>
      </w:r>
      <w:r>
        <w:rPr>
          <w:sz w:val="22"/>
          <w:szCs w:val="22"/>
        </w:rPr>
        <w:t xml:space="preserve">nie </w:t>
      </w:r>
      <w:r w:rsidR="00322405" w:rsidRPr="00322405">
        <w:rPr>
          <w:sz w:val="22"/>
          <w:szCs w:val="22"/>
        </w:rPr>
        <w:t>przewiduje obowiąz</w:t>
      </w:r>
      <w:r>
        <w:rPr>
          <w:sz w:val="22"/>
          <w:szCs w:val="22"/>
        </w:rPr>
        <w:t>ku</w:t>
      </w:r>
      <w:r w:rsidR="00322405" w:rsidRPr="00322405">
        <w:rPr>
          <w:sz w:val="22"/>
          <w:szCs w:val="22"/>
        </w:rPr>
        <w:t xml:space="preserve">  wniesienia</w:t>
      </w:r>
      <w:r>
        <w:rPr>
          <w:sz w:val="22"/>
          <w:szCs w:val="22"/>
        </w:rPr>
        <w:t xml:space="preserve"> zabezpieczenia należytego wykonania umowy</w:t>
      </w:r>
    </w:p>
    <w:p w:rsidR="001F340D" w:rsidRDefault="001F340D" w:rsidP="002135D7">
      <w:pPr>
        <w:pStyle w:val="pkt"/>
        <w:numPr>
          <w:ilvl w:val="0"/>
          <w:numId w:val="29"/>
        </w:numPr>
        <w:spacing w:before="0" w:after="0" w:line="360" w:lineRule="auto"/>
        <w:ind w:left="0" w:firstLine="0"/>
        <w:rPr>
          <w:sz w:val="22"/>
          <w:szCs w:val="22"/>
        </w:rPr>
      </w:pPr>
      <w:r w:rsidRPr="00322405">
        <w:rPr>
          <w:sz w:val="22"/>
          <w:szCs w:val="22"/>
        </w:rPr>
        <w:t>Zamawiający nie dopuszcza składania ofert wariantowych.</w:t>
      </w:r>
    </w:p>
    <w:p w:rsidR="00322405" w:rsidRPr="00322405" w:rsidRDefault="00205C31" w:rsidP="002135D7">
      <w:pPr>
        <w:pStyle w:val="pkt"/>
        <w:numPr>
          <w:ilvl w:val="0"/>
          <w:numId w:val="29"/>
        </w:numPr>
        <w:spacing w:before="0" w:after="0" w:line="360" w:lineRule="auto"/>
        <w:ind w:left="0" w:firstLine="0"/>
        <w:rPr>
          <w:sz w:val="22"/>
          <w:szCs w:val="22"/>
        </w:rPr>
      </w:pPr>
      <w:r>
        <w:rPr>
          <w:sz w:val="22"/>
          <w:szCs w:val="22"/>
        </w:rPr>
        <w:t>M</w:t>
      </w:r>
      <w:r w:rsidR="00322405" w:rsidRPr="00322405">
        <w:rPr>
          <w:sz w:val="22"/>
          <w:szCs w:val="22"/>
        </w:rPr>
        <w:t>aksymaln</w:t>
      </w:r>
      <w:r>
        <w:rPr>
          <w:sz w:val="22"/>
          <w:szCs w:val="22"/>
        </w:rPr>
        <w:t>a</w:t>
      </w:r>
      <w:r w:rsidR="00322405" w:rsidRPr="00322405">
        <w:rPr>
          <w:sz w:val="22"/>
          <w:szCs w:val="22"/>
        </w:rPr>
        <w:t xml:space="preserve"> liczb</w:t>
      </w:r>
      <w:r>
        <w:rPr>
          <w:sz w:val="22"/>
          <w:szCs w:val="22"/>
        </w:rPr>
        <w:t>a</w:t>
      </w:r>
      <w:r w:rsidR="00322405" w:rsidRPr="00322405">
        <w:rPr>
          <w:sz w:val="22"/>
          <w:szCs w:val="22"/>
        </w:rPr>
        <w:t xml:space="preserve"> wykonawców, z którymi zamawiający zawrze umowę ramową, jeżeli zamawiający przewiduje zawarcie umowy ramowej </w:t>
      </w:r>
      <w:r w:rsidR="00322405" w:rsidRPr="00322405">
        <w:rPr>
          <w:b/>
          <w:bCs/>
          <w:sz w:val="22"/>
          <w:szCs w:val="22"/>
        </w:rPr>
        <w:t>– nie dotyczy</w:t>
      </w:r>
    </w:p>
    <w:p w:rsidR="001F340D" w:rsidRDefault="001F340D" w:rsidP="002135D7">
      <w:pPr>
        <w:pStyle w:val="pkt"/>
        <w:numPr>
          <w:ilvl w:val="0"/>
          <w:numId w:val="29"/>
        </w:numPr>
        <w:spacing w:before="0" w:after="0" w:line="360" w:lineRule="auto"/>
        <w:ind w:left="0" w:firstLine="0"/>
        <w:rPr>
          <w:sz w:val="22"/>
          <w:szCs w:val="22"/>
        </w:rPr>
      </w:pPr>
      <w:r w:rsidRPr="00322405">
        <w:rPr>
          <w:sz w:val="22"/>
          <w:szCs w:val="22"/>
        </w:rPr>
        <w:t>Zamawiający nie przewiduje możliwości udzielenia zamówień, o których mowa w przepisie art. 214 ust. 1 pkt 7 i 8 ustawy Pzp.</w:t>
      </w:r>
    </w:p>
    <w:p w:rsidR="00152FBB" w:rsidRPr="00322405" w:rsidRDefault="001F340D" w:rsidP="002135D7">
      <w:pPr>
        <w:pStyle w:val="pkt"/>
        <w:numPr>
          <w:ilvl w:val="0"/>
          <w:numId w:val="29"/>
        </w:numPr>
        <w:spacing w:before="0" w:after="0" w:line="360" w:lineRule="auto"/>
        <w:ind w:left="0" w:firstLine="0"/>
        <w:rPr>
          <w:sz w:val="22"/>
          <w:szCs w:val="22"/>
        </w:rPr>
      </w:pPr>
      <w:r w:rsidRPr="00322405">
        <w:rPr>
          <w:sz w:val="22"/>
          <w:szCs w:val="22"/>
        </w:rPr>
        <w:t>Zamawiający nie przewiduje wizji lokalnej lub sprawdzenia przez Wykonawcę dokumentów</w:t>
      </w:r>
    </w:p>
    <w:p w:rsidR="001F340D" w:rsidRDefault="001F340D" w:rsidP="00322405">
      <w:pPr>
        <w:pStyle w:val="pkt"/>
        <w:spacing w:before="0" w:after="0" w:line="360" w:lineRule="auto"/>
        <w:ind w:left="0" w:firstLine="0"/>
        <w:rPr>
          <w:sz w:val="22"/>
          <w:szCs w:val="22"/>
        </w:rPr>
      </w:pPr>
      <w:r w:rsidRPr="001F340D">
        <w:rPr>
          <w:sz w:val="22"/>
          <w:szCs w:val="22"/>
        </w:rPr>
        <w:t>niezbędnych do realizacji zamówienia dostępnych na miejscu u Zamawiającego, o których</w:t>
      </w:r>
      <w:r>
        <w:rPr>
          <w:sz w:val="22"/>
          <w:szCs w:val="22"/>
        </w:rPr>
        <w:t xml:space="preserve"> </w:t>
      </w:r>
      <w:r w:rsidR="00152FBB">
        <w:rPr>
          <w:sz w:val="22"/>
          <w:szCs w:val="22"/>
        </w:rPr>
        <w:t xml:space="preserve"> </w:t>
      </w:r>
      <w:r w:rsidRPr="001F340D">
        <w:rPr>
          <w:sz w:val="22"/>
          <w:szCs w:val="22"/>
        </w:rPr>
        <w:t>mowa w art. 131 ust. 2 ustawy Pzp, jako wymogu złożenia oferty.</w:t>
      </w:r>
    </w:p>
    <w:p w:rsidR="001F340D" w:rsidRDefault="001F340D" w:rsidP="002135D7">
      <w:pPr>
        <w:pStyle w:val="pkt"/>
        <w:numPr>
          <w:ilvl w:val="0"/>
          <w:numId w:val="29"/>
        </w:numPr>
        <w:spacing w:before="0" w:after="0" w:line="360" w:lineRule="auto"/>
        <w:ind w:left="0" w:firstLine="0"/>
        <w:rPr>
          <w:sz w:val="22"/>
          <w:szCs w:val="22"/>
        </w:rPr>
      </w:pPr>
      <w:r w:rsidRPr="001F340D">
        <w:rPr>
          <w:sz w:val="22"/>
          <w:szCs w:val="22"/>
        </w:rPr>
        <w:t>Rozliczenia pomiędzy Zamawiającym a Wykonawcą będą prowadzone w PLN. Zamawiający nie</w:t>
      </w:r>
      <w:r w:rsidR="00152FBB">
        <w:rPr>
          <w:sz w:val="22"/>
          <w:szCs w:val="22"/>
        </w:rPr>
        <w:t xml:space="preserve"> </w:t>
      </w:r>
      <w:r w:rsidRPr="001F340D">
        <w:rPr>
          <w:sz w:val="22"/>
          <w:szCs w:val="22"/>
        </w:rPr>
        <w:t xml:space="preserve"> przewiduje rozliczania w walutach obcych.</w:t>
      </w:r>
    </w:p>
    <w:p w:rsidR="001F340D" w:rsidRPr="00205C31" w:rsidRDefault="001F340D" w:rsidP="002135D7">
      <w:pPr>
        <w:pStyle w:val="pkt"/>
        <w:numPr>
          <w:ilvl w:val="0"/>
          <w:numId w:val="29"/>
        </w:numPr>
        <w:spacing w:before="0" w:after="0" w:line="360" w:lineRule="auto"/>
        <w:ind w:left="0" w:firstLine="0"/>
        <w:rPr>
          <w:b/>
          <w:bCs/>
          <w:sz w:val="22"/>
          <w:szCs w:val="22"/>
        </w:rPr>
      </w:pPr>
      <w:r w:rsidRPr="00205C31">
        <w:rPr>
          <w:b/>
          <w:bCs/>
          <w:sz w:val="22"/>
          <w:szCs w:val="22"/>
        </w:rPr>
        <w:t>Zamawiający przewiduje uprzednią ocenę ofert, zgodnie z art. 139 ustawy Pzp, tj. najpierw</w:t>
      </w:r>
    </w:p>
    <w:p w:rsidR="001F340D" w:rsidRPr="00205C31" w:rsidRDefault="001F340D" w:rsidP="00205C31">
      <w:pPr>
        <w:pStyle w:val="pkt"/>
        <w:spacing w:before="0" w:after="0" w:line="360" w:lineRule="auto"/>
        <w:ind w:left="0" w:firstLine="0"/>
        <w:rPr>
          <w:b/>
          <w:bCs/>
          <w:sz w:val="22"/>
          <w:szCs w:val="22"/>
        </w:rPr>
      </w:pPr>
      <w:r w:rsidRPr="00205C31">
        <w:rPr>
          <w:b/>
          <w:bCs/>
          <w:sz w:val="22"/>
          <w:szCs w:val="22"/>
        </w:rPr>
        <w:lastRenderedPageBreak/>
        <w:t>dokona badania i oceny ofert, a następnie dokona kwalifikacji podmiotowej Wykonawcy, którego</w:t>
      </w:r>
      <w:r w:rsidR="00152FBB" w:rsidRPr="00205C31">
        <w:rPr>
          <w:b/>
          <w:bCs/>
          <w:sz w:val="22"/>
          <w:szCs w:val="22"/>
        </w:rPr>
        <w:t xml:space="preserve"> </w:t>
      </w:r>
      <w:r w:rsidRPr="00205C31">
        <w:rPr>
          <w:b/>
          <w:bCs/>
          <w:sz w:val="22"/>
          <w:szCs w:val="22"/>
        </w:rPr>
        <w:t>oferta została najwyżej oceniona, w zakresie braku podstaw wykluczenia oraz spełniania warunków udziału w postępowaniu.</w:t>
      </w:r>
    </w:p>
    <w:p w:rsidR="001F340D" w:rsidRDefault="001F340D" w:rsidP="002135D7">
      <w:pPr>
        <w:pStyle w:val="pkt"/>
        <w:numPr>
          <w:ilvl w:val="0"/>
          <w:numId w:val="29"/>
        </w:numPr>
        <w:spacing w:before="0" w:after="0" w:line="360" w:lineRule="auto"/>
        <w:ind w:left="0" w:firstLine="0"/>
        <w:rPr>
          <w:sz w:val="22"/>
          <w:szCs w:val="22"/>
        </w:rPr>
      </w:pPr>
      <w:r w:rsidRPr="001F340D">
        <w:rPr>
          <w:sz w:val="22"/>
          <w:szCs w:val="22"/>
        </w:rPr>
        <w:t>Zamawiający nie przewiduje przeprowadzenia aukcji elektronicznej po dokonaniu oceny ofert w celu wyboru najkorzystniejszej oferty.</w:t>
      </w:r>
    </w:p>
    <w:p w:rsidR="001F340D" w:rsidRDefault="001F340D" w:rsidP="002135D7">
      <w:pPr>
        <w:pStyle w:val="pkt"/>
        <w:numPr>
          <w:ilvl w:val="0"/>
          <w:numId w:val="29"/>
        </w:numPr>
        <w:spacing w:before="0" w:after="0" w:line="360" w:lineRule="auto"/>
        <w:ind w:left="0" w:firstLine="0"/>
        <w:rPr>
          <w:sz w:val="22"/>
          <w:szCs w:val="22"/>
        </w:rPr>
      </w:pPr>
      <w:r w:rsidRPr="00322405">
        <w:rPr>
          <w:sz w:val="22"/>
          <w:szCs w:val="22"/>
        </w:rPr>
        <w:t>Zamawiający nie przewiduje zwrotu kosztów udziału w postępowaniu.</w:t>
      </w:r>
    </w:p>
    <w:p w:rsidR="001F340D" w:rsidRPr="00322405" w:rsidRDefault="001F340D" w:rsidP="002135D7">
      <w:pPr>
        <w:pStyle w:val="pkt"/>
        <w:numPr>
          <w:ilvl w:val="0"/>
          <w:numId w:val="29"/>
        </w:numPr>
        <w:spacing w:before="0" w:after="0" w:line="360" w:lineRule="auto"/>
        <w:ind w:left="0" w:firstLine="0"/>
        <w:rPr>
          <w:sz w:val="22"/>
          <w:szCs w:val="22"/>
        </w:rPr>
      </w:pPr>
      <w:r w:rsidRPr="00322405">
        <w:rPr>
          <w:sz w:val="22"/>
          <w:szCs w:val="22"/>
        </w:rPr>
        <w:t>Zamawiający nie zastrzega wymogów ani wymagań związanych z realizacją zamówienia,</w:t>
      </w:r>
    </w:p>
    <w:p w:rsidR="001F340D" w:rsidRDefault="001F340D" w:rsidP="006C79EA">
      <w:pPr>
        <w:pStyle w:val="pkt"/>
        <w:spacing w:before="0" w:after="0" w:line="360" w:lineRule="auto"/>
        <w:ind w:left="0" w:firstLine="0"/>
        <w:rPr>
          <w:sz w:val="22"/>
          <w:szCs w:val="22"/>
        </w:rPr>
      </w:pPr>
      <w:r w:rsidRPr="001F340D">
        <w:rPr>
          <w:sz w:val="22"/>
          <w:szCs w:val="22"/>
        </w:rPr>
        <w:t>o których mowa w przepisie art. 94</w:t>
      </w:r>
      <w:r w:rsidR="00AE32C5">
        <w:rPr>
          <w:sz w:val="22"/>
          <w:szCs w:val="22"/>
        </w:rPr>
        <w:t xml:space="preserve"> </w:t>
      </w:r>
      <w:r w:rsidRPr="001F340D">
        <w:rPr>
          <w:sz w:val="22"/>
          <w:szCs w:val="22"/>
        </w:rPr>
        <w:t>oraz 96</w:t>
      </w:r>
      <w:r w:rsidR="00803D60">
        <w:rPr>
          <w:sz w:val="22"/>
          <w:szCs w:val="22"/>
        </w:rPr>
        <w:t xml:space="preserve"> ust. 2 pkt. 2 </w:t>
      </w:r>
      <w:r w:rsidRPr="001F340D">
        <w:rPr>
          <w:sz w:val="22"/>
          <w:szCs w:val="22"/>
        </w:rPr>
        <w:t xml:space="preserve"> ustawy Pzp.</w:t>
      </w:r>
    </w:p>
    <w:p w:rsidR="001F340D" w:rsidRPr="001F340D" w:rsidRDefault="001F340D" w:rsidP="006C79EA">
      <w:pPr>
        <w:pStyle w:val="pkt"/>
        <w:spacing w:before="0" w:after="0" w:line="360" w:lineRule="auto"/>
        <w:ind w:left="0" w:firstLine="0"/>
        <w:rPr>
          <w:sz w:val="22"/>
          <w:szCs w:val="22"/>
        </w:rPr>
      </w:pPr>
      <w:r w:rsidRPr="001F340D">
        <w:rPr>
          <w:sz w:val="22"/>
          <w:szCs w:val="22"/>
        </w:rPr>
        <w:t>1</w:t>
      </w:r>
      <w:r w:rsidR="000A4C80">
        <w:rPr>
          <w:sz w:val="22"/>
          <w:szCs w:val="22"/>
        </w:rPr>
        <w:t>5</w:t>
      </w:r>
      <w:r w:rsidR="00DF68FE">
        <w:rPr>
          <w:sz w:val="22"/>
          <w:szCs w:val="22"/>
        </w:rPr>
        <w:t>.</w:t>
      </w:r>
      <w:r w:rsidRPr="001F340D">
        <w:rPr>
          <w:sz w:val="22"/>
          <w:szCs w:val="22"/>
        </w:rPr>
        <w:t xml:space="preserve"> Zamawiający nie przewiduje wymogu ani możliwości złożenia ofert w postaci katalogów</w:t>
      </w:r>
    </w:p>
    <w:p w:rsidR="001F340D" w:rsidRDefault="001F340D" w:rsidP="006C79EA">
      <w:pPr>
        <w:pStyle w:val="pkt"/>
        <w:spacing w:before="0" w:after="0" w:line="360" w:lineRule="auto"/>
        <w:ind w:left="0" w:firstLine="0"/>
        <w:rPr>
          <w:sz w:val="22"/>
          <w:szCs w:val="22"/>
        </w:rPr>
      </w:pPr>
      <w:r w:rsidRPr="001F340D">
        <w:rPr>
          <w:sz w:val="22"/>
          <w:szCs w:val="22"/>
        </w:rPr>
        <w:t>elektronicznych lub dołączenia katalogów elektronicznych do oferty, w sytuacji określonej</w:t>
      </w:r>
      <w:r w:rsidR="00152FBB">
        <w:rPr>
          <w:sz w:val="22"/>
          <w:szCs w:val="22"/>
        </w:rPr>
        <w:t xml:space="preserve"> </w:t>
      </w:r>
      <w:r w:rsidRPr="001F340D">
        <w:rPr>
          <w:sz w:val="22"/>
          <w:szCs w:val="22"/>
        </w:rPr>
        <w:t>w art. 93 ustawy Pzp.</w:t>
      </w:r>
    </w:p>
    <w:p w:rsidR="006204E8" w:rsidRPr="003E469C" w:rsidRDefault="00152FBB" w:rsidP="002135D7">
      <w:pPr>
        <w:pStyle w:val="arimr"/>
        <w:widowControl/>
        <w:numPr>
          <w:ilvl w:val="0"/>
          <w:numId w:val="14"/>
        </w:numPr>
        <w:pBdr>
          <w:bottom w:val="double" w:sz="4" w:space="1" w:color="auto"/>
        </w:pBdr>
        <w:shd w:val="clear" w:color="auto" w:fill="DAEEF3"/>
        <w:suppressAutoHyphens/>
        <w:snapToGrid/>
        <w:spacing w:before="360" w:after="40"/>
        <w:ind w:left="0" w:firstLine="0"/>
        <w:jc w:val="both"/>
        <w:rPr>
          <w:b/>
          <w:bCs/>
          <w:sz w:val="20"/>
          <w:lang w:val="pl-PL"/>
        </w:rPr>
      </w:pPr>
      <w:r>
        <w:rPr>
          <w:b/>
          <w:bCs/>
          <w:sz w:val="20"/>
          <w:lang w:val="pl-PL"/>
        </w:rPr>
        <w:t>INFORMACJA O PRZEDMIOTOWYCH ŚRODKACH DOWODOWYCH</w:t>
      </w:r>
    </w:p>
    <w:p w:rsidR="006204E8" w:rsidRDefault="00AE32C5" w:rsidP="005F3E3C">
      <w:pPr>
        <w:pStyle w:val="arimr"/>
        <w:widowControl/>
        <w:suppressAutoHyphens/>
        <w:snapToGrid/>
        <w:spacing w:before="240" w:after="40"/>
        <w:jc w:val="both"/>
        <w:rPr>
          <w:sz w:val="22"/>
          <w:szCs w:val="22"/>
          <w:lang w:val="pl-PL"/>
        </w:rPr>
      </w:pPr>
      <w:r w:rsidRPr="00AE32C5">
        <w:rPr>
          <w:sz w:val="22"/>
          <w:szCs w:val="22"/>
          <w:lang w:val="pl-PL"/>
        </w:rPr>
        <w:t>Zamawiający nie żąda złożenia przedmiotowych środków dowodowych.</w:t>
      </w:r>
    </w:p>
    <w:p w:rsidR="005F3E3C" w:rsidRPr="003E469C" w:rsidRDefault="005F3E3C" w:rsidP="002135D7">
      <w:pPr>
        <w:pStyle w:val="arimr"/>
        <w:widowControl/>
        <w:numPr>
          <w:ilvl w:val="0"/>
          <w:numId w:val="14"/>
        </w:numPr>
        <w:pBdr>
          <w:bottom w:val="double" w:sz="4" w:space="1" w:color="auto"/>
        </w:pBdr>
        <w:shd w:val="clear" w:color="auto" w:fill="DAEEF3"/>
        <w:suppressAutoHyphens/>
        <w:snapToGrid/>
        <w:spacing w:before="360" w:after="40"/>
        <w:ind w:left="0" w:firstLine="0"/>
        <w:jc w:val="both"/>
        <w:rPr>
          <w:sz w:val="20"/>
          <w:lang w:val="pl-PL"/>
        </w:rPr>
      </w:pPr>
      <w:r w:rsidRPr="003E469C">
        <w:rPr>
          <w:b/>
          <w:sz w:val="20"/>
          <w:lang w:val="pl-PL"/>
        </w:rPr>
        <w:t>TERMIN WYKONANIA ZAMÓWIENIA</w:t>
      </w:r>
    </w:p>
    <w:p w:rsidR="005F3E3C" w:rsidRDefault="005F3E3C" w:rsidP="005F3E3C">
      <w:pPr>
        <w:pStyle w:val="Default"/>
        <w:spacing w:line="360" w:lineRule="auto"/>
        <w:jc w:val="both"/>
        <w:rPr>
          <w:b/>
          <w:bCs/>
          <w:sz w:val="22"/>
          <w:szCs w:val="22"/>
        </w:rPr>
      </w:pPr>
      <w:r w:rsidRPr="003F525F">
        <w:rPr>
          <w:sz w:val="22"/>
          <w:szCs w:val="22"/>
        </w:rPr>
        <w:t xml:space="preserve">Wykonawca zobowiązuje się wykonać przedmiot zamówienia </w:t>
      </w:r>
      <w:r>
        <w:rPr>
          <w:b/>
          <w:bCs/>
          <w:sz w:val="22"/>
          <w:szCs w:val="22"/>
        </w:rPr>
        <w:t>w terminie 24 miesięcy</w:t>
      </w:r>
    </w:p>
    <w:p w:rsidR="005F3E3C" w:rsidRPr="005F3E3C" w:rsidRDefault="005F3E3C" w:rsidP="005F3E3C">
      <w:pPr>
        <w:pStyle w:val="Default"/>
        <w:spacing w:line="360" w:lineRule="auto"/>
        <w:jc w:val="both"/>
        <w:rPr>
          <w:b/>
          <w:bCs/>
          <w:sz w:val="22"/>
          <w:szCs w:val="22"/>
          <w:highlight w:val="green"/>
        </w:rPr>
      </w:pPr>
      <w:r>
        <w:rPr>
          <w:b/>
          <w:bCs/>
          <w:sz w:val="22"/>
          <w:szCs w:val="22"/>
        </w:rPr>
        <w:t xml:space="preserve">Zamawiający planuje realizację usługi od dnia 01 lipca 2022 r. </w:t>
      </w:r>
    </w:p>
    <w:p w:rsidR="00497A91" w:rsidRPr="003E469C" w:rsidRDefault="009A159D" w:rsidP="002135D7">
      <w:pPr>
        <w:pStyle w:val="arimr"/>
        <w:widowControl/>
        <w:numPr>
          <w:ilvl w:val="0"/>
          <w:numId w:val="14"/>
        </w:numPr>
        <w:pBdr>
          <w:bottom w:val="double" w:sz="4" w:space="1" w:color="auto"/>
        </w:pBdr>
        <w:shd w:val="clear" w:color="auto" w:fill="DAEEF3"/>
        <w:suppressAutoHyphens/>
        <w:snapToGrid/>
        <w:spacing w:before="360" w:after="40"/>
        <w:ind w:left="284" w:hanging="284"/>
        <w:jc w:val="both"/>
        <w:rPr>
          <w:sz w:val="20"/>
          <w:lang w:val="pl-PL"/>
        </w:rPr>
      </w:pPr>
      <w:r>
        <w:rPr>
          <w:b/>
          <w:sz w:val="20"/>
          <w:lang w:val="pl-PL"/>
        </w:rPr>
        <w:t xml:space="preserve"> </w:t>
      </w:r>
      <w:r w:rsidR="00E8086A" w:rsidRPr="003E469C">
        <w:rPr>
          <w:b/>
          <w:sz w:val="20"/>
          <w:lang w:val="pl-PL"/>
        </w:rPr>
        <w:t>PODWYKO</w:t>
      </w:r>
      <w:r w:rsidR="00CF6AE5" w:rsidRPr="003E469C">
        <w:rPr>
          <w:b/>
          <w:sz w:val="20"/>
          <w:lang w:val="pl-PL"/>
        </w:rPr>
        <w:t>NAWSTWO</w:t>
      </w:r>
    </w:p>
    <w:p w:rsidR="00E8086A" w:rsidRPr="003E469C" w:rsidRDefault="007E6247" w:rsidP="002135D7">
      <w:pPr>
        <w:pStyle w:val="arimr"/>
        <w:widowControl/>
        <w:numPr>
          <w:ilvl w:val="0"/>
          <w:numId w:val="16"/>
        </w:numPr>
        <w:tabs>
          <w:tab w:val="clear" w:pos="453"/>
        </w:tabs>
        <w:suppressAutoHyphens/>
        <w:snapToGrid/>
        <w:spacing w:before="240"/>
        <w:ind w:left="0" w:firstLine="0"/>
        <w:jc w:val="both"/>
        <w:rPr>
          <w:sz w:val="22"/>
          <w:szCs w:val="22"/>
          <w:lang w:val="pl-PL"/>
        </w:rPr>
      </w:pPr>
      <w:r w:rsidRPr="003E469C">
        <w:rPr>
          <w:sz w:val="20"/>
          <w:lang w:val="pl-PL"/>
        </w:rPr>
        <w:tab/>
      </w:r>
      <w:r w:rsidR="00582C38" w:rsidRPr="003E469C">
        <w:rPr>
          <w:sz w:val="22"/>
          <w:szCs w:val="22"/>
          <w:lang w:val="pl-PL"/>
        </w:rPr>
        <w:t>Wykonawca może powierzyć wykonanie części zamówienia podwykonawcy (podwykonawcom)</w:t>
      </w:r>
      <w:r w:rsidR="003E2AC7" w:rsidRPr="003E469C">
        <w:rPr>
          <w:sz w:val="22"/>
          <w:szCs w:val="22"/>
          <w:lang w:val="pl-PL"/>
        </w:rPr>
        <w:t>.</w:t>
      </w:r>
      <w:r w:rsidR="00582C38" w:rsidRPr="003E469C">
        <w:rPr>
          <w:sz w:val="22"/>
          <w:szCs w:val="22"/>
          <w:lang w:val="pl-PL"/>
        </w:rPr>
        <w:t xml:space="preserve"> </w:t>
      </w:r>
    </w:p>
    <w:p w:rsidR="00E8086A" w:rsidRPr="003E469C" w:rsidRDefault="007E6247" w:rsidP="002135D7">
      <w:pPr>
        <w:pStyle w:val="arimr"/>
        <w:widowControl/>
        <w:numPr>
          <w:ilvl w:val="0"/>
          <w:numId w:val="16"/>
        </w:numPr>
        <w:tabs>
          <w:tab w:val="clear" w:pos="453"/>
        </w:tabs>
        <w:suppressAutoHyphens/>
        <w:snapToGrid/>
        <w:ind w:left="0" w:firstLine="0"/>
        <w:jc w:val="both"/>
        <w:rPr>
          <w:sz w:val="22"/>
          <w:szCs w:val="22"/>
          <w:lang w:val="pl-PL"/>
        </w:rPr>
      </w:pPr>
      <w:r w:rsidRPr="003E469C">
        <w:rPr>
          <w:sz w:val="22"/>
          <w:szCs w:val="22"/>
          <w:lang w:val="pl-PL"/>
        </w:rPr>
        <w:tab/>
      </w:r>
      <w:r w:rsidR="00582C38" w:rsidRPr="003E469C">
        <w:rPr>
          <w:sz w:val="22"/>
          <w:szCs w:val="22"/>
          <w:lang w:val="pl-PL"/>
        </w:rPr>
        <w:t xml:space="preserve">Zamawiający </w:t>
      </w:r>
      <w:r w:rsidR="00582C38" w:rsidRPr="003E469C">
        <w:rPr>
          <w:b/>
          <w:sz w:val="22"/>
          <w:szCs w:val="22"/>
          <w:lang w:val="pl-PL"/>
        </w:rPr>
        <w:t>nie zastrzega</w:t>
      </w:r>
      <w:r w:rsidR="00582C38" w:rsidRPr="003E469C">
        <w:rPr>
          <w:sz w:val="22"/>
          <w:szCs w:val="22"/>
          <w:lang w:val="pl-PL"/>
        </w:rPr>
        <w:t xml:space="preserve"> obowiązku osobistego wykonania przez Wykonawcę kluczowych części zamówienia</w:t>
      </w:r>
      <w:r w:rsidR="003E2AC7" w:rsidRPr="003E469C">
        <w:rPr>
          <w:sz w:val="22"/>
          <w:szCs w:val="22"/>
          <w:lang w:val="pl-PL"/>
        </w:rPr>
        <w:t>.</w:t>
      </w:r>
    </w:p>
    <w:p w:rsidR="00F63CD4" w:rsidRPr="00F63CD4" w:rsidRDefault="007E6247" w:rsidP="002135D7">
      <w:pPr>
        <w:pStyle w:val="arimr"/>
        <w:widowControl/>
        <w:numPr>
          <w:ilvl w:val="0"/>
          <w:numId w:val="16"/>
        </w:numPr>
        <w:tabs>
          <w:tab w:val="clear" w:pos="453"/>
        </w:tabs>
        <w:suppressAutoHyphens/>
        <w:snapToGrid/>
        <w:ind w:left="0" w:firstLine="0"/>
        <w:jc w:val="both"/>
        <w:rPr>
          <w:sz w:val="22"/>
          <w:szCs w:val="22"/>
          <w:lang w:val="pl-PL"/>
        </w:rPr>
      </w:pPr>
      <w:r w:rsidRPr="003E469C">
        <w:rPr>
          <w:sz w:val="22"/>
          <w:szCs w:val="22"/>
          <w:lang w:val="pl-PL"/>
        </w:rPr>
        <w:tab/>
      </w:r>
      <w:r w:rsidR="00582C38" w:rsidRPr="003E469C">
        <w:rPr>
          <w:sz w:val="22"/>
          <w:szCs w:val="22"/>
          <w:lang w:val="pl-PL"/>
        </w:rPr>
        <w:t>Zamawiający wymaga, aby w przypadku powierzenia części zamówienia podwykonawcom, Wykonawca wskazał w ofercie części zamówienia, których wykonanie zamierza powierzyć po</w:t>
      </w:r>
      <w:r w:rsidR="008E59D7" w:rsidRPr="003E469C">
        <w:rPr>
          <w:sz w:val="22"/>
          <w:szCs w:val="22"/>
          <w:lang w:val="pl-PL"/>
        </w:rPr>
        <w:t>dwykonawcom oraz podał (o ile są</w:t>
      </w:r>
      <w:r w:rsidR="00582C38" w:rsidRPr="003E469C">
        <w:rPr>
          <w:sz w:val="22"/>
          <w:szCs w:val="22"/>
          <w:lang w:val="pl-PL"/>
        </w:rPr>
        <w:t xml:space="preserve"> mu wiadome na tym etapie) nazwy (firmy) tych podwykonawców</w:t>
      </w:r>
      <w:r w:rsidR="00F63CD4">
        <w:rPr>
          <w:sz w:val="22"/>
          <w:szCs w:val="22"/>
          <w:lang w:val="pl-PL"/>
        </w:rPr>
        <w:t xml:space="preserve"> w „ Formularzu oferty” </w:t>
      </w:r>
      <w:r w:rsidR="00BD6A27" w:rsidRPr="00BD6A27">
        <w:rPr>
          <w:sz w:val="22"/>
          <w:szCs w:val="22"/>
          <w:lang w:val="pl-PL"/>
        </w:rPr>
        <w:t>( załącznik nr 2</w:t>
      </w:r>
      <w:r w:rsidR="00F63CD4" w:rsidRPr="00BD6A27">
        <w:rPr>
          <w:sz w:val="22"/>
          <w:szCs w:val="22"/>
          <w:lang w:val="pl-PL"/>
        </w:rPr>
        <w:t xml:space="preserve"> do SWZ)</w:t>
      </w:r>
      <w:r w:rsidR="00F63CD4">
        <w:rPr>
          <w:sz w:val="22"/>
          <w:szCs w:val="22"/>
          <w:lang w:val="pl-PL"/>
        </w:rPr>
        <w:t xml:space="preserve"> </w:t>
      </w:r>
    </w:p>
    <w:p w:rsidR="00E37F70" w:rsidRPr="003E469C" w:rsidRDefault="00BD6A27" w:rsidP="00726A73">
      <w:pPr>
        <w:pStyle w:val="pkt"/>
        <w:pBdr>
          <w:bottom w:val="double" w:sz="4" w:space="1" w:color="auto"/>
        </w:pBdr>
        <w:shd w:val="clear" w:color="auto" w:fill="DAEEF3"/>
        <w:tabs>
          <w:tab w:val="left" w:pos="0"/>
        </w:tabs>
        <w:spacing w:before="360" w:after="40" w:line="360" w:lineRule="auto"/>
        <w:ind w:left="0" w:firstLine="0"/>
        <w:rPr>
          <w:b/>
        </w:rPr>
      </w:pPr>
      <w:r>
        <w:rPr>
          <w:b/>
        </w:rPr>
        <w:t>I</w:t>
      </w:r>
      <w:r w:rsidR="00726A73">
        <w:rPr>
          <w:b/>
        </w:rPr>
        <w:t>X.</w:t>
      </w:r>
      <w:r w:rsidR="009A159D">
        <w:rPr>
          <w:b/>
        </w:rPr>
        <w:t xml:space="preserve"> </w:t>
      </w:r>
      <w:r w:rsidR="00243865">
        <w:rPr>
          <w:b/>
        </w:rPr>
        <w:t>WYMAGANIA W ZAKRESIE ZATRUDNIENIA NA PODS</w:t>
      </w:r>
      <w:r w:rsidR="00726A73">
        <w:rPr>
          <w:b/>
        </w:rPr>
        <w:t>T</w:t>
      </w:r>
      <w:r w:rsidR="00243865">
        <w:rPr>
          <w:b/>
        </w:rPr>
        <w:t>AWIE STOSUNKU PRACY, W OKOLICZNOŚCIACH, O KTÓRYCH MOWA W ART. 95 PZP</w:t>
      </w:r>
    </w:p>
    <w:p w:rsidR="00BD6A27" w:rsidRPr="00546103" w:rsidRDefault="00BD6A27" w:rsidP="002135D7">
      <w:pPr>
        <w:numPr>
          <w:ilvl w:val="0"/>
          <w:numId w:val="31"/>
        </w:numPr>
        <w:suppressAutoHyphens/>
        <w:spacing w:line="360" w:lineRule="auto"/>
        <w:ind w:left="0" w:firstLine="0"/>
        <w:jc w:val="both"/>
        <w:rPr>
          <w:sz w:val="22"/>
          <w:szCs w:val="22"/>
        </w:rPr>
      </w:pPr>
      <w:r w:rsidRPr="00546103">
        <w:rPr>
          <w:sz w:val="22"/>
          <w:szCs w:val="22"/>
        </w:rPr>
        <w:t xml:space="preserve">Zamawiający wymaga na podstawie art. 95 ust. 1 pzp </w:t>
      </w:r>
      <w:r w:rsidRPr="00546103">
        <w:rPr>
          <w:rFonts w:eastAsia="Calibri"/>
          <w:sz w:val="22"/>
          <w:szCs w:val="22"/>
        </w:rPr>
        <w:t xml:space="preserve">zatrudnienia przez wykonawcę lub podwykonawcę na podstawie stosunku pracy osób wykonujących czynności w zakresie realizacji zamówienia, jeżeli wykonanie tych czynności polega na wykonywaniu pracy w sposób określony w art. 22 § 1 ustawy z dnia 26 czerwca 1974 r. - Kodeks pracy </w:t>
      </w:r>
      <w:r w:rsidRPr="00546103">
        <w:rPr>
          <w:sz w:val="22"/>
          <w:szCs w:val="22"/>
        </w:rPr>
        <w:t xml:space="preserve">(Dz. U. z 2020 r. poz. 1320) dotyczącego pracowników fizycznych – kierowców, pracowników odbierających odpady, porządkujących teren po </w:t>
      </w:r>
      <w:r w:rsidRPr="00546103">
        <w:rPr>
          <w:sz w:val="22"/>
          <w:szCs w:val="22"/>
        </w:rPr>
        <w:lastRenderedPageBreak/>
        <w:t>ich odbiorze, ustawiających pojemniki, którzy będą uczestniczyć przy realizacji Zadania.</w:t>
      </w:r>
      <w:r w:rsidRPr="00546103">
        <w:rPr>
          <w:kern w:val="1"/>
          <w:sz w:val="22"/>
          <w:szCs w:val="22"/>
        </w:rPr>
        <w:t xml:space="preserve"> </w:t>
      </w:r>
      <w:r w:rsidRPr="00546103">
        <w:rPr>
          <w:sz w:val="22"/>
          <w:szCs w:val="22"/>
        </w:rPr>
        <w:t xml:space="preserve">W celu weryfikacji zatrudniania, przez wykonawcę lub podwykonawcę, na podstawie umowy o pracę, osób wykonujących wskazane przez zamawiającego czynności w zakresie realizacji zamówienia, Zamawiający żąda przedstawienia w szczególności: oświadczenia wykonawcy lub podwykonawcy o zatrudnieniu pracownika na podstawie umowy o pracę, zawierającego informacje, w tym dane osobowe, niezbędne do weryfikacji zatrudnienia na podstawie umowy o pracę, w szczególności imię i nazwisko zatrudnionego pracownika, datę zawarcia umowy o pracę, rodzaj umowy o pracę i zakres obowiązków pracownika. </w:t>
      </w:r>
    </w:p>
    <w:p w:rsidR="00BD6A27" w:rsidRPr="00546103" w:rsidRDefault="00BD6A27" w:rsidP="00BD6A27">
      <w:pPr>
        <w:spacing w:after="120" w:line="360" w:lineRule="auto"/>
        <w:jc w:val="both"/>
        <w:rPr>
          <w:sz w:val="22"/>
          <w:szCs w:val="22"/>
        </w:rPr>
      </w:pPr>
      <w:r w:rsidRPr="00546103">
        <w:rPr>
          <w:sz w:val="22"/>
          <w:szCs w:val="22"/>
        </w:rPr>
        <w:t xml:space="preserve">Powyższe zostanie przekazane Zamawiającemu najpóźniej w dniu zawarcia umowy. Zamawiający zastrzega sobie prawo do żądania od wykonawcy w każdym czasie realizacji przedmiotu zamówienia poświadczonych za zgodność z oryginałem kopii umowy o pracę zatrudnionego pracownika. </w:t>
      </w:r>
    </w:p>
    <w:p w:rsidR="00BD6A27" w:rsidRPr="00546103" w:rsidRDefault="00BD6A27" w:rsidP="00BD6A27">
      <w:pPr>
        <w:spacing w:after="120" w:line="360" w:lineRule="auto"/>
        <w:jc w:val="both"/>
        <w:rPr>
          <w:sz w:val="22"/>
          <w:szCs w:val="22"/>
        </w:rPr>
      </w:pPr>
      <w:r w:rsidRPr="00546103">
        <w:rPr>
          <w:sz w:val="22"/>
          <w:szCs w:val="22"/>
        </w:rPr>
        <w:t xml:space="preserve">W przypadku konieczności wprowadzenia zmian w składzie zespołu wykonującego prace Wykonawca powiadomi o tym fakcie Zamawiającego. </w:t>
      </w:r>
    </w:p>
    <w:p w:rsidR="00BD6A27" w:rsidRPr="00546103" w:rsidRDefault="00BD6A27" w:rsidP="00BD6A27">
      <w:pPr>
        <w:spacing w:after="120" w:line="360" w:lineRule="auto"/>
        <w:jc w:val="both"/>
        <w:rPr>
          <w:sz w:val="22"/>
          <w:szCs w:val="22"/>
        </w:rPr>
      </w:pPr>
      <w:r w:rsidRPr="00546103">
        <w:rPr>
          <w:sz w:val="22"/>
          <w:szCs w:val="22"/>
        </w:rPr>
        <w:t xml:space="preserve">W trakcie realizacji zamówienia Zamawiający uprawniony jest do wykonywania czynności kontrolnych wobec wykonawcy lub podwykonawcy, odnośnie spełnienia przez wykonawcę lub podwykonawcę wymogu zatrudnienia na podstawie umowy o pracę osób wykonujących czynności wskazane powyżej. </w:t>
      </w:r>
    </w:p>
    <w:p w:rsidR="00243865" w:rsidRPr="00BD6A27" w:rsidRDefault="00BD6A27" w:rsidP="00BD6A27">
      <w:pPr>
        <w:spacing w:after="120" w:line="360" w:lineRule="auto"/>
        <w:jc w:val="both"/>
        <w:rPr>
          <w:b/>
          <w:spacing w:val="-4"/>
          <w:kern w:val="1"/>
          <w:sz w:val="22"/>
          <w:szCs w:val="22"/>
        </w:rPr>
      </w:pPr>
      <w:r w:rsidRPr="00546103">
        <w:rPr>
          <w:sz w:val="22"/>
          <w:szCs w:val="22"/>
        </w:rPr>
        <w:t>W przypadku uzasadnionych wątpliwości, co do przestrzegania prawa pracy przez wykonawcę lub podwykonawcę, Zamawiający może zwrócić się o przeprowadzenie kontroli przez Państwową Inspekcję Pracy.</w:t>
      </w:r>
    </w:p>
    <w:p w:rsidR="00E55FAF" w:rsidRPr="003E469C" w:rsidRDefault="00E55FAF" w:rsidP="00E55FAF">
      <w:pPr>
        <w:pStyle w:val="Akapitzlist"/>
        <w:pBdr>
          <w:bottom w:val="double" w:sz="4" w:space="1" w:color="auto"/>
        </w:pBdr>
        <w:shd w:val="clear" w:color="auto" w:fill="DAEEF3"/>
        <w:spacing w:before="360" w:after="40" w:line="360" w:lineRule="auto"/>
        <w:ind w:left="0"/>
        <w:jc w:val="both"/>
        <w:rPr>
          <w:iCs/>
        </w:rPr>
      </w:pPr>
      <w:r>
        <w:rPr>
          <w:b/>
        </w:rPr>
        <w:t>X.</w:t>
      </w:r>
      <w:r w:rsidRPr="003E469C">
        <w:rPr>
          <w:b/>
        </w:rPr>
        <w:tab/>
      </w:r>
      <w:r>
        <w:rPr>
          <w:b/>
        </w:rPr>
        <w:t xml:space="preserve"> </w:t>
      </w:r>
      <w:r w:rsidRPr="003E469C">
        <w:rPr>
          <w:b/>
        </w:rPr>
        <w:t>POD</w:t>
      </w:r>
      <w:r>
        <w:rPr>
          <w:b/>
        </w:rPr>
        <w:t>STAWY WYKLUCZENIA, O KTÓRYCH MOWA W ART. 108 UST. 1</w:t>
      </w:r>
      <w:r w:rsidR="00A07A11">
        <w:rPr>
          <w:b/>
        </w:rPr>
        <w:t xml:space="preserve"> USTAWY PZP</w:t>
      </w:r>
    </w:p>
    <w:p w:rsidR="001931AF" w:rsidRPr="001931AF" w:rsidRDefault="006606FA" w:rsidP="001931AF">
      <w:pPr>
        <w:spacing w:line="360" w:lineRule="auto"/>
        <w:jc w:val="both"/>
        <w:rPr>
          <w:bCs/>
          <w:spacing w:val="-4"/>
          <w:kern w:val="24"/>
          <w:sz w:val="22"/>
          <w:szCs w:val="22"/>
        </w:rPr>
      </w:pPr>
      <w:r>
        <w:rPr>
          <w:bCs/>
          <w:spacing w:val="-4"/>
          <w:kern w:val="24"/>
          <w:sz w:val="22"/>
          <w:szCs w:val="22"/>
        </w:rPr>
        <w:t xml:space="preserve">1. </w:t>
      </w:r>
      <w:r w:rsidR="001931AF" w:rsidRPr="001931AF">
        <w:rPr>
          <w:bCs/>
          <w:spacing w:val="-4"/>
          <w:kern w:val="24"/>
          <w:sz w:val="22"/>
          <w:szCs w:val="22"/>
        </w:rPr>
        <w:t>Z postępowania o udzielenie zamówienia wyklucza się wykonawcę:</w:t>
      </w:r>
    </w:p>
    <w:p w:rsidR="001931AF" w:rsidRPr="001931AF" w:rsidRDefault="001931AF" w:rsidP="001931AF">
      <w:pPr>
        <w:spacing w:line="360" w:lineRule="auto"/>
        <w:jc w:val="both"/>
        <w:rPr>
          <w:bCs/>
          <w:spacing w:val="-4"/>
          <w:kern w:val="24"/>
          <w:sz w:val="22"/>
          <w:szCs w:val="22"/>
        </w:rPr>
      </w:pPr>
      <w:r w:rsidRPr="001931AF">
        <w:rPr>
          <w:bCs/>
          <w:spacing w:val="-4"/>
          <w:kern w:val="24"/>
          <w:sz w:val="22"/>
          <w:szCs w:val="22"/>
        </w:rPr>
        <w:t>1) będącego osobą fizyczną, którego prawomocnie skazano za przestępstwo:</w:t>
      </w:r>
    </w:p>
    <w:p w:rsidR="001931AF" w:rsidRPr="001931AF" w:rsidRDefault="001931AF" w:rsidP="001931AF">
      <w:pPr>
        <w:spacing w:line="360" w:lineRule="auto"/>
        <w:jc w:val="both"/>
        <w:rPr>
          <w:bCs/>
          <w:spacing w:val="-4"/>
          <w:kern w:val="24"/>
          <w:sz w:val="22"/>
          <w:szCs w:val="22"/>
        </w:rPr>
      </w:pPr>
      <w:r w:rsidRPr="001931AF">
        <w:rPr>
          <w:bCs/>
          <w:spacing w:val="-4"/>
          <w:kern w:val="24"/>
          <w:sz w:val="22"/>
          <w:szCs w:val="22"/>
        </w:rPr>
        <w:t>a) udziału w zorganizowanej grupie przestępczej albo związku mającym na celu popełnienie przestępstwa lub przestępstwa skarbowego, o którym mowa w art. 258 Kodeksu karnego,</w:t>
      </w:r>
    </w:p>
    <w:p w:rsidR="001931AF" w:rsidRPr="001931AF" w:rsidRDefault="001931AF" w:rsidP="001931AF">
      <w:pPr>
        <w:spacing w:line="360" w:lineRule="auto"/>
        <w:jc w:val="both"/>
        <w:rPr>
          <w:bCs/>
          <w:spacing w:val="-4"/>
          <w:kern w:val="24"/>
          <w:sz w:val="22"/>
          <w:szCs w:val="22"/>
        </w:rPr>
      </w:pPr>
      <w:r w:rsidRPr="001931AF">
        <w:rPr>
          <w:bCs/>
          <w:spacing w:val="-4"/>
          <w:kern w:val="24"/>
          <w:sz w:val="22"/>
          <w:szCs w:val="22"/>
        </w:rPr>
        <w:t>b) handlu ludźmi, o którym mowa w art. 189a Kodeksu karnego,</w:t>
      </w:r>
    </w:p>
    <w:p w:rsidR="001931AF" w:rsidRPr="00BD6A27" w:rsidRDefault="001931AF" w:rsidP="001931AF">
      <w:pPr>
        <w:spacing w:line="360" w:lineRule="auto"/>
        <w:jc w:val="both"/>
        <w:rPr>
          <w:bCs/>
          <w:spacing w:val="-4"/>
          <w:kern w:val="24"/>
          <w:sz w:val="22"/>
          <w:szCs w:val="22"/>
        </w:rPr>
      </w:pPr>
      <w:r w:rsidRPr="00BD6A27">
        <w:rPr>
          <w:bCs/>
          <w:spacing w:val="-4"/>
          <w:kern w:val="24"/>
          <w:sz w:val="22"/>
          <w:szCs w:val="22"/>
        </w:rPr>
        <w:t>c) o którym mowa w art. 228-230a, art. 250a Kodeksu</w:t>
      </w:r>
      <w:r w:rsidR="00D90A83">
        <w:rPr>
          <w:bCs/>
          <w:spacing w:val="-4"/>
          <w:kern w:val="24"/>
          <w:sz w:val="22"/>
          <w:szCs w:val="22"/>
        </w:rPr>
        <w:t xml:space="preserve"> karnego lub w art. 46  - </w:t>
      </w:r>
      <w:r w:rsidRPr="00BD6A27">
        <w:rPr>
          <w:bCs/>
          <w:spacing w:val="-4"/>
          <w:kern w:val="24"/>
          <w:sz w:val="22"/>
          <w:szCs w:val="22"/>
        </w:rPr>
        <w:t>48 ustawy z dnia 25 czerwca 2010 r. o sporcie,</w:t>
      </w:r>
      <w:r w:rsidR="00BD6A27" w:rsidRPr="00BD6A27">
        <w:rPr>
          <w:bCs/>
          <w:spacing w:val="-4"/>
          <w:kern w:val="24"/>
          <w:sz w:val="22"/>
          <w:szCs w:val="22"/>
        </w:rPr>
        <w:t xml:space="preserve"> </w:t>
      </w:r>
      <w:r w:rsidR="00BD6A27" w:rsidRPr="00BD6A27">
        <w:rPr>
          <w:sz w:val="22"/>
          <w:szCs w:val="22"/>
        </w:rPr>
        <w:t xml:space="preserve">(Dz. U. z 2020 r. poz. 1133 oraz z 2021 r. poz. 2054) lub w </w:t>
      </w:r>
      <w:hyperlink r:id="rId15" w:anchor="/document/17712396?unitId=art(54)ust(1)&amp;cm=DOCUMENT" w:history="1">
        <w:r w:rsidR="00BD6A27" w:rsidRPr="00BD6A27">
          <w:rPr>
            <w:rStyle w:val="Hipercze"/>
            <w:color w:val="auto"/>
            <w:sz w:val="22"/>
            <w:szCs w:val="22"/>
            <w:u w:val="none"/>
          </w:rPr>
          <w:t>art. 54 ust. 1-4</w:t>
        </w:r>
      </w:hyperlink>
      <w:r w:rsidR="00BD6A27" w:rsidRPr="00BD6A27">
        <w:rPr>
          <w:sz w:val="22"/>
          <w:szCs w:val="22"/>
        </w:rPr>
        <w:t xml:space="preserve"> ustawy z dnia 12 maja 2011 r. o refundacji leków, środków spożywczych specjalnego przeznaczenia żywieniowego oraz wyrobów medycznych (Dz. U. z 2021 r. poz. 523, 1292, 1559 i 2054),</w:t>
      </w:r>
    </w:p>
    <w:p w:rsidR="001931AF" w:rsidRPr="001931AF" w:rsidRDefault="001931AF" w:rsidP="001931AF">
      <w:pPr>
        <w:spacing w:line="360" w:lineRule="auto"/>
        <w:jc w:val="both"/>
        <w:rPr>
          <w:bCs/>
          <w:spacing w:val="-4"/>
          <w:kern w:val="24"/>
          <w:sz w:val="22"/>
          <w:szCs w:val="22"/>
        </w:rPr>
      </w:pPr>
      <w:r w:rsidRPr="001931AF">
        <w:rPr>
          <w:bCs/>
          <w:spacing w:val="-4"/>
          <w:kern w:val="24"/>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1931AF" w:rsidRPr="001931AF" w:rsidRDefault="001931AF" w:rsidP="001931AF">
      <w:pPr>
        <w:spacing w:line="360" w:lineRule="auto"/>
        <w:jc w:val="both"/>
        <w:rPr>
          <w:bCs/>
          <w:spacing w:val="-4"/>
          <w:kern w:val="24"/>
          <w:sz w:val="22"/>
          <w:szCs w:val="22"/>
        </w:rPr>
      </w:pPr>
      <w:r w:rsidRPr="001931AF">
        <w:rPr>
          <w:bCs/>
          <w:spacing w:val="-4"/>
          <w:kern w:val="24"/>
          <w:sz w:val="22"/>
          <w:szCs w:val="22"/>
        </w:rPr>
        <w:lastRenderedPageBreak/>
        <w:t>e) o charakterze terrorystycznym, o którym mowa w art. 115 § 20 Kodeksu karnego, lub mające na celu popełnienie tego przestępstwa,</w:t>
      </w:r>
    </w:p>
    <w:p w:rsidR="001931AF" w:rsidRPr="001931AF" w:rsidRDefault="001931AF" w:rsidP="001931AF">
      <w:pPr>
        <w:spacing w:line="360" w:lineRule="auto"/>
        <w:jc w:val="both"/>
        <w:rPr>
          <w:bCs/>
          <w:spacing w:val="-4"/>
          <w:kern w:val="24"/>
          <w:sz w:val="22"/>
          <w:szCs w:val="22"/>
        </w:rPr>
      </w:pPr>
      <w:r w:rsidRPr="001931AF">
        <w:rPr>
          <w:bCs/>
          <w:spacing w:val="-4"/>
          <w:kern w:val="24"/>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 U. poz. 769),</w:t>
      </w:r>
    </w:p>
    <w:p w:rsidR="001931AF" w:rsidRPr="001931AF" w:rsidRDefault="001931AF" w:rsidP="001931AF">
      <w:pPr>
        <w:spacing w:line="360" w:lineRule="auto"/>
        <w:jc w:val="both"/>
        <w:rPr>
          <w:bCs/>
          <w:spacing w:val="-4"/>
          <w:kern w:val="24"/>
          <w:sz w:val="22"/>
          <w:szCs w:val="22"/>
        </w:rPr>
      </w:pPr>
      <w:r w:rsidRPr="001931AF">
        <w:rPr>
          <w:bCs/>
          <w:spacing w:val="-4"/>
          <w:kern w:val="24"/>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1931AF" w:rsidRPr="001931AF" w:rsidRDefault="001931AF" w:rsidP="001931AF">
      <w:pPr>
        <w:spacing w:line="360" w:lineRule="auto"/>
        <w:jc w:val="both"/>
        <w:rPr>
          <w:bCs/>
          <w:spacing w:val="-4"/>
          <w:kern w:val="24"/>
          <w:sz w:val="22"/>
          <w:szCs w:val="22"/>
        </w:rPr>
      </w:pPr>
      <w:r w:rsidRPr="001931AF">
        <w:rPr>
          <w:bCs/>
          <w:spacing w:val="-4"/>
          <w:kern w:val="24"/>
          <w:sz w:val="22"/>
          <w:szCs w:val="22"/>
        </w:rPr>
        <w:t>h) o którym mowa w art. 9 ust. 1 i 3 lub art. 10 ustawy z dnia 15 czerwca 2012 r. o skutkach powierzania wykonywania pracy cudzoziemcom przebywającym wbrew przepisom na terytorium Rzeczypospolitej Polskiej</w:t>
      </w:r>
    </w:p>
    <w:p w:rsidR="001931AF" w:rsidRPr="001931AF" w:rsidRDefault="001931AF" w:rsidP="001931AF">
      <w:pPr>
        <w:spacing w:line="360" w:lineRule="auto"/>
        <w:jc w:val="both"/>
        <w:rPr>
          <w:bCs/>
          <w:spacing w:val="-4"/>
          <w:kern w:val="24"/>
          <w:sz w:val="22"/>
          <w:szCs w:val="22"/>
        </w:rPr>
      </w:pPr>
      <w:r w:rsidRPr="001931AF">
        <w:rPr>
          <w:bCs/>
          <w:spacing w:val="-4"/>
          <w:kern w:val="24"/>
          <w:sz w:val="22"/>
          <w:szCs w:val="22"/>
        </w:rPr>
        <w:t>- lub za odpowiedni czyn zabroniony określony w przepisach prawa obcego;</w:t>
      </w:r>
    </w:p>
    <w:p w:rsidR="001931AF" w:rsidRPr="001931AF" w:rsidRDefault="001931AF" w:rsidP="001931AF">
      <w:pPr>
        <w:spacing w:line="360" w:lineRule="auto"/>
        <w:jc w:val="both"/>
        <w:rPr>
          <w:bCs/>
          <w:spacing w:val="-4"/>
          <w:kern w:val="24"/>
          <w:sz w:val="22"/>
          <w:szCs w:val="22"/>
        </w:rPr>
      </w:pPr>
      <w:r w:rsidRPr="001931AF">
        <w:rPr>
          <w:bCs/>
          <w:spacing w:val="-4"/>
          <w:kern w:val="24"/>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1931AF" w:rsidRPr="001931AF" w:rsidRDefault="001931AF" w:rsidP="001931AF">
      <w:pPr>
        <w:spacing w:line="360" w:lineRule="auto"/>
        <w:jc w:val="both"/>
        <w:rPr>
          <w:bCs/>
          <w:spacing w:val="-4"/>
          <w:kern w:val="24"/>
          <w:sz w:val="22"/>
          <w:szCs w:val="22"/>
        </w:rPr>
      </w:pPr>
      <w:r w:rsidRPr="001931AF">
        <w:rPr>
          <w:bCs/>
          <w:spacing w:val="-4"/>
          <w:kern w:val="24"/>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931AF" w:rsidRPr="001931AF" w:rsidRDefault="001931AF" w:rsidP="001931AF">
      <w:pPr>
        <w:spacing w:line="360" w:lineRule="auto"/>
        <w:jc w:val="both"/>
        <w:rPr>
          <w:bCs/>
          <w:spacing w:val="-4"/>
          <w:kern w:val="24"/>
          <w:sz w:val="22"/>
          <w:szCs w:val="22"/>
        </w:rPr>
      </w:pPr>
      <w:r w:rsidRPr="001931AF">
        <w:rPr>
          <w:bCs/>
          <w:spacing w:val="-4"/>
          <w:kern w:val="24"/>
          <w:sz w:val="22"/>
          <w:szCs w:val="22"/>
        </w:rPr>
        <w:t>4) wobec którego prawomocnie orzeczono zakaz ubiegania się o zamówienia publiczne;</w:t>
      </w:r>
    </w:p>
    <w:p w:rsidR="001931AF" w:rsidRPr="001931AF" w:rsidRDefault="001931AF" w:rsidP="001931AF">
      <w:pPr>
        <w:spacing w:line="360" w:lineRule="auto"/>
        <w:jc w:val="both"/>
        <w:rPr>
          <w:bCs/>
          <w:spacing w:val="-4"/>
          <w:kern w:val="24"/>
          <w:sz w:val="22"/>
          <w:szCs w:val="22"/>
        </w:rPr>
      </w:pPr>
      <w:r w:rsidRPr="001931AF">
        <w:rPr>
          <w:bCs/>
          <w:spacing w:val="-4"/>
          <w:kern w:val="24"/>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1931AF" w:rsidRPr="001931AF" w:rsidRDefault="001931AF" w:rsidP="001931AF">
      <w:pPr>
        <w:spacing w:line="360" w:lineRule="auto"/>
        <w:jc w:val="both"/>
        <w:rPr>
          <w:bCs/>
          <w:spacing w:val="-4"/>
          <w:kern w:val="24"/>
          <w:sz w:val="22"/>
          <w:szCs w:val="22"/>
        </w:rPr>
      </w:pPr>
      <w:r w:rsidRPr="001931AF">
        <w:rPr>
          <w:bCs/>
          <w:spacing w:val="-4"/>
          <w:kern w:val="24"/>
          <w:sz w:val="22"/>
          <w:szCs w:val="22"/>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1931AF" w:rsidRDefault="001931AF" w:rsidP="001931AF">
      <w:pPr>
        <w:spacing w:line="360" w:lineRule="auto"/>
        <w:jc w:val="both"/>
        <w:rPr>
          <w:bCs/>
          <w:spacing w:val="-4"/>
          <w:kern w:val="24"/>
          <w:sz w:val="22"/>
          <w:szCs w:val="22"/>
        </w:rPr>
      </w:pPr>
      <w:r w:rsidRPr="001931AF">
        <w:rPr>
          <w:bCs/>
          <w:spacing w:val="-4"/>
          <w:kern w:val="24"/>
          <w:sz w:val="22"/>
          <w:szCs w:val="22"/>
        </w:rPr>
        <w:t>2.</w:t>
      </w:r>
      <w:r w:rsidRPr="001931AF">
        <w:rPr>
          <w:bCs/>
          <w:spacing w:val="-4"/>
          <w:kern w:val="24"/>
          <w:sz w:val="22"/>
          <w:szCs w:val="22"/>
        </w:rPr>
        <w:tab/>
        <w:t>Wykonawca może zostać wykluczony przez Zamawiającego na każdym etapie postepowania o udzielenie zamówienia.</w:t>
      </w:r>
    </w:p>
    <w:p w:rsidR="00252F33" w:rsidRPr="003E469C" w:rsidRDefault="00BD6A27" w:rsidP="002135D7">
      <w:pPr>
        <w:pStyle w:val="arimr"/>
        <w:widowControl/>
        <w:numPr>
          <w:ilvl w:val="0"/>
          <w:numId w:val="32"/>
        </w:numPr>
        <w:pBdr>
          <w:bottom w:val="double" w:sz="4" w:space="1" w:color="auto"/>
        </w:pBdr>
        <w:shd w:val="clear" w:color="auto" w:fill="DAEEF3"/>
        <w:suppressAutoHyphens/>
        <w:snapToGrid/>
        <w:spacing w:before="360" w:after="40"/>
        <w:ind w:left="0" w:firstLine="0"/>
        <w:jc w:val="both"/>
        <w:rPr>
          <w:sz w:val="20"/>
          <w:lang w:val="pl-PL"/>
        </w:rPr>
      </w:pPr>
      <w:r>
        <w:rPr>
          <w:b/>
          <w:sz w:val="20"/>
          <w:lang w:val="pl-PL"/>
        </w:rPr>
        <w:lastRenderedPageBreak/>
        <w:t xml:space="preserve"> </w:t>
      </w:r>
      <w:r w:rsidR="006461F5">
        <w:rPr>
          <w:b/>
          <w:sz w:val="20"/>
          <w:lang w:val="pl-PL"/>
        </w:rPr>
        <w:t>I</w:t>
      </w:r>
      <w:r w:rsidR="00252F33">
        <w:rPr>
          <w:b/>
          <w:sz w:val="20"/>
          <w:lang w:val="pl-PL"/>
        </w:rPr>
        <w:t xml:space="preserve">NFORMACJA O WARUNKACH UDZIAŁU W POSTĘPOWANIU O UDZIELENIE ZAMÓWIENIA </w:t>
      </w:r>
    </w:p>
    <w:p w:rsidR="00252F33" w:rsidRPr="00780BDB" w:rsidRDefault="000F6B6A" w:rsidP="00780BDB">
      <w:pPr>
        <w:autoSpaceDE w:val="0"/>
        <w:autoSpaceDN w:val="0"/>
        <w:adjustRightInd w:val="0"/>
        <w:spacing w:line="360" w:lineRule="auto"/>
        <w:jc w:val="both"/>
        <w:rPr>
          <w:b/>
          <w:color w:val="000000"/>
          <w:sz w:val="22"/>
          <w:szCs w:val="22"/>
        </w:rPr>
      </w:pPr>
      <w:r w:rsidRPr="00780BDB">
        <w:rPr>
          <w:b/>
          <w:color w:val="000000"/>
          <w:sz w:val="22"/>
          <w:szCs w:val="22"/>
        </w:rPr>
        <w:t xml:space="preserve">O udzielenie zamówienia mogą ubiegać się Wykonawcy, którzy: </w:t>
      </w:r>
    </w:p>
    <w:p w:rsidR="000F6B6A" w:rsidRPr="00780BDB" w:rsidRDefault="000F6B6A" w:rsidP="002135D7">
      <w:pPr>
        <w:numPr>
          <w:ilvl w:val="0"/>
          <w:numId w:val="21"/>
        </w:numPr>
        <w:autoSpaceDE w:val="0"/>
        <w:autoSpaceDN w:val="0"/>
        <w:adjustRightInd w:val="0"/>
        <w:spacing w:line="360" w:lineRule="auto"/>
        <w:ind w:left="0" w:firstLine="0"/>
        <w:jc w:val="both"/>
        <w:rPr>
          <w:b/>
          <w:color w:val="000000"/>
          <w:sz w:val="22"/>
          <w:szCs w:val="22"/>
        </w:rPr>
      </w:pPr>
      <w:r w:rsidRPr="00780BDB">
        <w:rPr>
          <w:b/>
          <w:color w:val="000000"/>
          <w:sz w:val="22"/>
          <w:szCs w:val="22"/>
        </w:rPr>
        <w:t>Nie podlegają wykluczeniu, na zas</w:t>
      </w:r>
      <w:r w:rsidR="00BD6A27">
        <w:rPr>
          <w:b/>
          <w:color w:val="000000"/>
          <w:sz w:val="22"/>
          <w:szCs w:val="22"/>
        </w:rPr>
        <w:t>adach określonych w rozdziale X</w:t>
      </w:r>
      <w:r w:rsidRPr="00780BDB">
        <w:rPr>
          <w:b/>
          <w:color w:val="000000"/>
          <w:sz w:val="22"/>
          <w:szCs w:val="22"/>
        </w:rPr>
        <w:t xml:space="preserve"> SWZ</w:t>
      </w:r>
    </w:p>
    <w:p w:rsidR="000F6B6A" w:rsidRPr="00780BDB" w:rsidRDefault="000F6B6A" w:rsidP="002135D7">
      <w:pPr>
        <w:numPr>
          <w:ilvl w:val="0"/>
          <w:numId w:val="21"/>
        </w:numPr>
        <w:autoSpaceDE w:val="0"/>
        <w:autoSpaceDN w:val="0"/>
        <w:adjustRightInd w:val="0"/>
        <w:spacing w:line="360" w:lineRule="auto"/>
        <w:ind w:left="0" w:firstLine="0"/>
        <w:jc w:val="both"/>
        <w:rPr>
          <w:b/>
          <w:color w:val="000000"/>
          <w:sz w:val="22"/>
          <w:szCs w:val="22"/>
        </w:rPr>
      </w:pPr>
      <w:r w:rsidRPr="00780BDB">
        <w:rPr>
          <w:b/>
          <w:color w:val="000000"/>
          <w:sz w:val="22"/>
          <w:szCs w:val="22"/>
        </w:rPr>
        <w:t xml:space="preserve">Spełniają warunki udziału w postępowaniu dotyczące: </w:t>
      </w:r>
    </w:p>
    <w:p w:rsidR="00C94A3A" w:rsidRPr="00780BDB" w:rsidRDefault="00C94A3A" w:rsidP="002135D7">
      <w:pPr>
        <w:numPr>
          <w:ilvl w:val="0"/>
          <w:numId w:val="22"/>
        </w:numPr>
        <w:autoSpaceDE w:val="0"/>
        <w:autoSpaceDN w:val="0"/>
        <w:adjustRightInd w:val="0"/>
        <w:spacing w:line="360" w:lineRule="auto"/>
        <w:jc w:val="both"/>
        <w:rPr>
          <w:b/>
          <w:color w:val="000000"/>
          <w:sz w:val="22"/>
          <w:szCs w:val="22"/>
        </w:rPr>
      </w:pPr>
      <w:r w:rsidRPr="00780BDB">
        <w:rPr>
          <w:b/>
          <w:color w:val="000000"/>
          <w:sz w:val="22"/>
          <w:szCs w:val="22"/>
        </w:rPr>
        <w:t xml:space="preserve"> Zdolności do występowania w obrocie gospodarczym </w:t>
      </w:r>
    </w:p>
    <w:p w:rsidR="00C94A3A" w:rsidRPr="00780BDB" w:rsidRDefault="00C94A3A" w:rsidP="00780BDB">
      <w:pPr>
        <w:autoSpaceDE w:val="0"/>
        <w:autoSpaceDN w:val="0"/>
        <w:adjustRightInd w:val="0"/>
        <w:spacing w:line="360" w:lineRule="auto"/>
        <w:ind w:left="1080"/>
        <w:jc w:val="both"/>
        <w:rPr>
          <w:color w:val="000000"/>
          <w:sz w:val="22"/>
          <w:szCs w:val="22"/>
        </w:rPr>
      </w:pPr>
      <w:r w:rsidRPr="00780BDB">
        <w:rPr>
          <w:color w:val="000000"/>
          <w:sz w:val="22"/>
          <w:szCs w:val="22"/>
        </w:rPr>
        <w:t>Zamawiający nie stawia warunku w powyższym zakresie</w:t>
      </w:r>
    </w:p>
    <w:p w:rsidR="00C474BE" w:rsidRPr="00780BDB" w:rsidRDefault="00C94A3A" w:rsidP="002135D7">
      <w:pPr>
        <w:numPr>
          <w:ilvl w:val="0"/>
          <w:numId w:val="22"/>
        </w:numPr>
        <w:autoSpaceDE w:val="0"/>
        <w:autoSpaceDN w:val="0"/>
        <w:adjustRightInd w:val="0"/>
        <w:spacing w:line="360" w:lineRule="auto"/>
        <w:jc w:val="both"/>
        <w:rPr>
          <w:b/>
          <w:color w:val="000000"/>
          <w:sz w:val="22"/>
          <w:szCs w:val="22"/>
        </w:rPr>
      </w:pPr>
      <w:r w:rsidRPr="00780BDB">
        <w:rPr>
          <w:b/>
          <w:color w:val="000000"/>
          <w:sz w:val="22"/>
          <w:szCs w:val="22"/>
        </w:rPr>
        <w:t>Uprawnień do prowadzenia określonej działalności g</w:t>
      </w:r>
      <w:r w:rsidR="00472970" w:rsidRPr="00780BDB">
        <w:rPr>
          <w:b/>
          <w:color w:val="000000"/>
          <w:sz w:val="22"/>
          <w:szCs w:val="22"/>
        </w:rPr>
        <w:t xml:space="preserve">ospodarczej lub zawodowej, o ile wynika to z odrębnych </w:t>
      </w:r>
      <w:r w:rsidR="00C474BE" w:rsidRPr="00780BDB">
        <w:rPr>
          <w:b/>
          <w:color w:val="000000"/>
          <w:sz w:val="22"/>
          <w:szCs w:val="22"/>
        </w:rPr>
        <w:t>przepisów</w:t>
      </w:r>
      <w:r w:rsidR="00472970" w:rsidRPr="00780BDB">
        <w:rPr>
          <w:b/>
          <w:color w:val="000000"/>
          <w:sz w:val="22"/>
          <w:szCs w:val="22"/>
        </w:rPr>
        <w:t>:</w:t>
      </w:r>
    </w:p>
    <w:p w:rsidR="004A28D9" w:rsidRPr="00780BDB" w:rsidRDefault="00C474BE" w:rsidP="00780BDB">
      <w:pPr>
        <w:autoSpaceDE w:val="0"/>
        <w:autoSpaceDN w:val="0"/>
        <w:adjustRightInd w:val="0"/>
        <w:spacing w:line="360" w:lineRule="auto"/>
        <w:ind w:left="1080"/>
        <w:jc w:val="both"/>
        <w:rPr>
          <w:color w:val="000000"/>
          <w:sz w:val="22"/>
          <w:szCs w:val="22"/>
        </w:rPr>
      </w:pPr>
      <w:r w:rsidRPr="00FB05D5">
        <w:rPr>
          <w:color w:val="000000"/>
          <w:sz w:val="22"/>
          <w:szCs w:val="22"/>
        </w:rPr>
        <w:t xml:space="preserve">Wykonawca spełni </w:t>
      </w:r>
      <w:r w:rsidR="004A28D9" w:rsidRPr="00FB05D5">
        <w:rPr>
          <w:color w:val="000000"/>
          <w:sz w:val="22"/>
          <w:szCs w:val="22"/>
        </w:rPr>
        <w:t>warunek</w:t>
      </w:r>
      <w:r w:rsidRPr="00FB05D5">
        <w:rPr>
          <w:color w:val="000000"/>
          <w:sz w:val="22"/>
          <w:szCs w:val="22"/>
        </w:rPr>
        <w:t xml:space="preserve">, </w:t>
      </w:r>
      <w:r w:rsidR="004A28D9" w:rsidRPr="00FB05D5">
        <w:rPr>
          <w:color w:val="000000"/>
          <w:sz w:val="22"/>
          <w:szCs w:val="22"/>
        </w:rPr>
        <w:t>jeżeli wykaże, że:</w:t>
      </w:r>
    </w:p>
    <w:p w:rsidR="004A28D9" w:rsidRPr="00780BDB" w:rsidRDefault="004A28D9" w:rsidP="002135D7">
      <w:pPr>
        <w:numPr>
          <w:ilvl w:val="0"/>
          <w:numId w:val="23"/>
        </w:numPr>
        <w:suppressAutoHyphens/>
        <w:autoSpaceDE w:val="0"/>
        <w:spacing w:after="120" w:line="360" w:lineRule="auto"/>
        <w:jc w:val="both"/>
        <w:rPr>
          <w:bCs/>
          <w:sz w:val="22"/>
          <w:szCs w:val="22"/>
        </w:rPr>
      </w:pPr>
      <w:r w:rsidRPr="00780BDB">
        <w:rPr>
          <w:bCs/>
          <w:sz w:val="22"/>
          <w:szCs w:val="22"/>
        </w:rPr>
        <w:t xml:space="preserve"> posiada aktualny wpis do re</w:t>
      </w:r>
      <w:r w:rsidR="000A4C80">
        <w:rPr>
          <w:bCs/>
          <w:sz w:val="22"/>
          <w:szCs w:val="22"/>
        </w:rPr>
        <w:t>jestru działalności regulowanej</w:t>
      </w:r>
      <w:r w:rsidRPr="00780BDB">
        <w:rPr>
          <w:bCs/>
          <w:sz w:val="22"/>
          <w:szCs w:val="22"/>
        </w:rPr>
        <w:t xml:space="preserve">, o którym mowa w treści art. 9b, zgodnie z wymogami ustawy z dnia 13 września 1996 r. </w:t>
      </w:r>
      <w:r w:rsidR="00AA397F">
        <w:rPr>
          <w:bCs/>
          <w:sz w:val="22"/>
          <w:szCs w:val="22"/>
        </w:rPr>
        <w:t>o</w:t>
      </w:r>
      <w:r w:rsidRPr="00780BDB">
        <w:rPr>
          <w:bCs/>
          <w:sz w:val="22"/>
          <w:szCs w:val="22"/>
        </w:rPr>
        <w:t xml:space="preserve"> utrzymaniu czystości i porządku w gminach (Dz. U. z 2021 r. poz. 888.) w zakresie odbierania odpadów komunalnych od właścicieli nieruchomości położonych na terenie gminy prowadzonego prze</w:t>
      </w:r>
      <w:r w:rsidR="00D37590">
        <w:rPr>
          <w:bCs/>
          <w:sz w:val="22"/>
          <w:szCs w:val="22"/>
        </w:rPr>
        <w:t>z Wójta Gminy Topólka</w:t>
      </w:r>
      <w:r w:rsidR="000A4C80">
        <w:rPr>
          <w:bCs/>
          <w:sz w:val="22"/>
          <w:szCs w:val="22"/>
        </w:rPr>
        <w:t>.</w:t>
      </w:r>
      <w:r w:rsidR="00D37590">
        <w:rPr>
          <w:bCs/>
          <w:sz w:val="22"/>
          <w:szCs w:val="22"/>
        </w:rPr>
        <w:t xml:space="preserve"> </w:t>
      </w:r>
    </w:p>
    <w:p w:rsidR="004A28D9" w:rsidRPr="000A4C80" w:rsidRDefault="000A4C80" w:rsidP="002135D7">
      <w:pPr>
        <w:numPr>
          <w:ilvl w:val="0"/>
          <w:numId w:val="23"/>
        </w:numPr>
        <w:suppressAutoHyphens/>
        <w:autoSpaceDE w:val="0"/>
        <w:spacing w:after="120" w:line="360" w:lineRule="auto"/>
        <w:jc w:val="both"/>
        <w:rPr>
          <w:bCs/>
          <w:sz w:val="22"/>
          <w:szCs w:val="22"/>
        </w:rPr>
      </w:pPr>
      <w:r w:rsidRPr="000A4C80">
        <w:rPr>
          <w:color w:val="000000"/>
          <w:sz w:val="22"/>
          <w:szCs w:val="22"/>
        </w:rPr>
        <w:t xml:space="preserve">posiada </w:t>
      </w:r>
      <w:r w:rsidR="004A28D9" w:rsidRPr="000A4C80">
        <w:rPr>
          <w:color w:val="000000"/>
          <w:sz w:val="22"/>
          <w:szCs w:val="22"/>
        </w:rPr>
        <w:t>wpis do rejestru</w:t>
      </w:r>
      <w:r w:rsidRPr="000A4C80">
        <w:rPr>
          <w:color w:val="000000"/>
          <w:sz w:val="22"/>
          <w:szCs w:val="22"/>
        </w:rPr>
        <w:t xml:space="preserve">, o którym mowa w treści art. 49 ust. 1 ustawy z dnia </w:t>
      </w:r>
      <w:r w:rsidR="004A28D9" w:rsidRPr="000A4C80">
        <w:rPr>
          <w:color w:val="000000"/>
          <w:sz w:val="22"/>
          <w:szCs w:val="22"/>
        </w:rPr>
        <w:t xml:space="preserve"> 14 grudnia 2012r.  o odpadach (Dz. U. z 2021 r. poz. 779 ze zm. )</w:t>
      </w:r>
      <w:r w:rsidRPr="000A4C80">
        <w:rPr>
          <w:color w:val="000000"/>
          <w:sz w:val="22"/>
          <w:szCs w:val="22"/>
        </w:rPr>
        <w:t xml:space="preserve"> – prowadzonego przez Marszałka Województwa Kujawsko – Pomorskiego. </w:t>
      </w:r>
    </w:p>
    <w:p w:rsidR="00C07A4A" w:rsidRPr="00780BDB" w:rsidRDefault="00C07A4A" w:rsidP="002135D7">
      <w:pPr>
        <w:numPr>
          <w:ilvl w:val="0"/>
          <w:numId w:val="22"/>
        </w:numPr>
        <w:suppressAutoHyphens/>
        <w:autoSpaceDE w:val="0"/>
        <w:spacing w:after="120" w:line="360" w:lineRule="auto"/>
        <w:jc w:val="both"/>
        <w:rPr>
          <w:b/>
          <w:bCs/>
          <w:sz w:val="22"/>
          <w:szCs w:val="22"/>
        </w:rPr>
      </w:pPr>
      <w:r w:rsidRPr="00780BDB">
        <w:rPr>
          <w:b/>
          <w:color w:val="000000"/>
          <w:sz w:val="22"/>
          <w:szCs w:val="22"/>
        </w:rPr>
        <w:t xml:space="preserve">Sytuacji ekonomicznej lub finansowej </w:t>
      </w:r>
    </w:p>
    <w:p w:rsidR="00FE3E74" w:rsidRPr="00780BDB" w:rsidRDefault="00FE3E74" w:rsidP="00780BDB">
      <w:pPr>
        <w:suppressAutoHyphens/>
        <w:autoSpaceDE w:val="0"/>
        <w:spacing w:after="120" w:line="360" w:lineRule="auto"/>
        <w:ind w:left="1080"/>
        <w:jc w:val="both"/>
        <w:rPr>
          <w:bCs/>
          <w:sz w:val="22"/>
          <w:szCs w:val="22"/>
        </w:rPr>
      </w:pPr>
      <w:r w:rsidRPr="00780BDB">
        <w:rPr>
          <w:color w:val="000000"/>
          <w:sz w:val="22"/>
          <w:szCs w:val="22"/>
        </w:rPr>
        <w:t>Zamawiający nie stawia warunku w powyższym zakresie</w:t>
      </w:r>
    </w:p>
    <w:p w:rsidR="00C94A3A" w:rsidRPr="00780BDB" w:rsidRDefault="00FE3E74" w:rsidP="002135D7">
      <w:pPr>
        <w:numPr>
          <w:ilvl w:val="0"/>
          <w:numId w:val="22"/>
        </w:numPr>
        <w:autoSpaceDE w:val="0"/>
        <w:autoSpaceDN w:val="0"/>
        <w:adjustRightInd w:val="0"/>
        <w:spacing w:line="360" w:lineRule="auto"/>
        <w:jc w:val="both"/>
        <w:rPr>
          <w:b/>
          <w:color w:val="000000"/>
          <w:sz w:val="22"/>
          <w:szCs w:val="22"/>
        </w:rPr>
      </w:pPr>
      <w:r w:rsidRPr="00780BDB">
        <w:rPr>
          <w:b/>
          <w:color w:val="000000"/>
          <w:sz w:val="22"/>
          <w:szCs w:val="22"/>
        </w:rPr>
        <w:t xml:space="preserve"> Zdolności technicznej lub zawodowej </w:t>
      </w:r>
    </w:p>
    <w:p w:rsidR="00FE3E74" w:rsidRDefault="00FE3E74" w:rsidP="00780BDB">
      <w:pPr>
        <w:autoSpaceDE w:val="0"/>
        <w:autoSpaceDN w:val="0"/>
        <w:adjustRightInd w:val="0"/>
        <w:spacing w:line="360" w:lineRule="auto"/>
        <w:ind w:left="1080"/>
        <w:jc w:val="both"/>
        <w:rPr>
          <w:color w:val="000000"/>
          <w:sz w:val="22"/>
          <w:szCs w:val="22"/>
        </w:rPr>
      </w:pPr>
      <w:r w:rsidRPr="00780BDB">
        <w:rPr>
          <w:color w:val="000000"/>
          <w:sz w:val="22"/>
          <w:szCs w:val="22"/>
        </w:rPr>
        <w:t>Wykonawca spełni warunek, jeżeli wykaże, że:</w:t>
      </w:r>
    </w:p>
    <w:p w:rsidR="00056547" w:rsidRPr="006C6692" w:rsidRDefault="006C6692" w:rsidP="002135D7">
      <w:pPr>
        <w:numPr>
          <w:ilvl w:val="0"/>
          <w:numId w:val="33"/>
        </w:numPr>
        <w:autoSpaceDE w:val="0"/>
        <w:autoSpaceDN w:val="0"/>
        <w:adjustRightInd w:val="0"/>
        <w:spacing w:line="360" w:lineRule="auto"/>
        <w:ind w:left="1276" w:hanging="196"/>
        <w:jc w:val="both"/>
        <w:rPr>
          <w:color w:val="000000"/>
          <w:sz w:val="22"/>
          <w:szCs w:val="22"/>
        </w:rPr>
      </w:pPr>
      <w:r>
        <w:rPr>
          <w:color w:val="000000"/>
          <w:sz w:val="22"/>
          <w:szCs w:val="22"/>
        </w:rPr>
        <w:t xml:space="preserve"> </w:t>
      </w:r>
      <w:r w:rsidR="00056547" w:rsidRPr="006C6692">
        <w:rPr>
          <w:b/>
          <w:bCs/>
          <w:sz w:val="22"/>
          <w:szCs w:val="22"/>
        </w:rPr>
        <w:t xml:space="preserve">wykonał </w:t>
      </w:r>
      <w:r w:rsidR="00056547" w:rsidRPr="006C6692">
        <w:rPr>
          <w:rStyle w:val="Internetlink"/>
          <w:b/>
          <w:bCs/>
          <w:color w:val="auto"/>
          <w:sz w:val="22"/>
          <w:szCs w:val="22"/>
          <w:u w:val="none"/>
        </w:rPr>
        <w:t>dwie usługi odbioru odpadów komunalnych z nieruchomości o masie</w:t>
      </w:r>
      <w:r w:rsidR="00056547" w:rsidRPr="006C6692">
        <w:rPr>
          <w:rStyle w:val="Internetlink"/>
          <w:b/>
          <w:color w:val="auto"/>
          <w:sz w:val="22"/>
          <w:szCs w:val="22"/>
          <w:u w:val="none"/>
        </w:rPr>
        <w:t xml:space="preserve"> odebranych</w:t>
      </w:r>
      <w:r w:rsidR="00056547" w:rsidRPr="006C6692">
        <w:rPr>
          <w:rStyle w:val="Internetlink"/>
          <w:b/>
          <w:sz w:val="22"/>
          <w:szCs w:val="22"/>
        </w:rPr>
        <w:t xml:space="preserve"> </w:t>
      </w:r>
      <w:r w:rsidR="00056547" w:rsidRPr="006C6692">
        <w:rPr>
          <w:rStyle w:val="Internetlink"/>
          <w:b/>
          <w:color w:val="auto"/>
          <w:sz w:val="22"/>
          <w:szCs w:val="22"/>
          <w:u w:val="none"/>
        </w:rPr>
        <w:t>odpadów komunalnych, każda z nich powyżej 500,00 Mg w ciągu następujących po sobie 12 mi</w:t>
      </w:r>
      <w:r w:rsidR="003F4088">
        <w:rPr>
          <w:rStyle w:val="Internetlink"/>
          <w:b/>
          <w:color w:val="auto"/>
          <w:sz w:val="22"/>
          <w:szCs w:val="22"/>
          <w:u w:val="none"/>
        </w:rPr>
        <w:t xml:space="preserve">esięcy ze wskazaniem </w:t>
      </w:r>
      <w:r w:rsidR="00056547" w:rsidRPr="006C6692">
        <w:rPr>
          <w:rStyle w:val="Internetlink"/>
          <w:b/>
          <w:color w:val="auto"/>
          <w:sz w:val="22"/>
          <w:szCs w:val="22"/>
          <w:u w:val="none"/>
        </w:rPr>
        <w:t xml:space="preserve"> </w:t>
      </w:r>
      <w:r w:rsidR="003F4088">
        <w:rPr>
          <w:rStyle w:val="Internetlink"/>
          <w:b/>
          <w:color w:val="auto"/>
          <w:sz w:val="22"/>
          <w:szCs w:val="22"/>
          <w:u w:val="none"/>
        </w:rPr>
        <w:t xml:space="preserve">Instalacji </w:t>
      </w:r>
      <w:r w:rsidR="00056547" w:rsidRPr="006C6692">
        <w:rPr>
          <w:rStyle w:val="Internetlink"/>
          <w:b/>
          <w:color w:val="auto"/>
          <w:sz w:val="22"/>
          <w:szCs w:val="22"/>
          <w:u w:val="none"/>
        </w:rPr>
        <w:t xml:space="preserve"> Komunalnych lub </w:t>
      </w:r>
      <w:r w:rsidR="003F4088">
        <w:rPr>
          <w:rStyle w:val="Internetlink"/>
          <w:b/>
          <w:color w:val="auto"/>
          <w:sz w:val="22"/>
          <w:szCs w:val="22"/>
          <w:u w:val="none"/>
        </w:rPr>
        <w:t xml:space="preserve"> innych </w:t>
      </w:r>
      <w:r w:rsidR="00056547" w:rsidRPr="006C6692">
        <w:rPr>
          <w:rStyle w:val="Internetlink"/>
          <w:b/>
          <w:color w:val="auto"/>
          <w:sz w:val="22"/>
          <w:szCs w:val="22"/>
          <w:u w:val="none"/>
        </w:rPr>
        <w:t>instalacji</w:t>
      </w:r>
      <w:r w:rsidR="003F4088">
        <w:rPr>
          <w:rStyle w:val="Internetlink"/>
          <w:b/>
          <w:color w:val="auto"/>
          <w:sz w:val="22"/>
          <w:szCs w:val="22"/>
          <w:u w:val="none"/>
        </w:rPr>
        <w:t xml:space="preserve"> odzysku</w:t>
      </w:r>
      <w:r w:rsidR="00056547" w:rsidRPr="006C6692">
        <w:rPr>
          <w:rStyle w:val="Internetlink"/>
          <w:b/>
          <w:color w:val="auto"/>
          <w:sz w:val="22"/>
          <w:szCs w:val="22"/>
          <w:u w:val="none"/>
        </w:rPr>
        <w:t xml:space="preserve"> do której zostały przekazane.</w:t>
      </w:r>
    </w:p>
    <w:p w:rsidR="00056547" w:rsidRDefault="00056547" w:rsidP="006C6692">
      <w:pPr>
        <w:suppressAutoHyphens/>
        <w:spacing w:after="120" w:line="360" w:lineRule="auto"/>
        <w:ind w:left="357"/>
        <w:jc w:val="both"/>
        <w:rPr>
          <w:sz w:val="22"/>
          <w:szCs w:val="22"/>
        </w:rPr>
      </w:pPr>
      <w:r w:rsidRPr="006C6692">
        <w:rPr>
          <w:bCs/>
          <w:spacing w:val="-4"/>
          <w:kern w:val="1"/>
          <w:sz w:val="22"/>
          <w:szCs w:val="22"/>
        </w:rPr>
        <w:t>W celu potwierdzenia spełniania przez wykonawcę warunku udziału w postępowaniu dotyczącego zdolności technicznej lub zawodowej  zamawiający żąda przedstawienia</w:t>
      </w:r>
      <w:r w:rsidRPr="006C6692">
        <w:rPr>
          <w:bCs/>
          <w:sz w:val="22"/>
          <w:szCs w:val="22"/>
        </w:rPr>
        <w:t xml:space="preserve"> </w:t>
      </w:r>
      <w:r w:rsidRPr="006C6692">
        <w:rPr>
          <w:bCs/>
          <w:spacing w:val="-4"/>
          <w:kern w:val="1"/>
          <w:sz w:val="22"/>
          <w:szCs w:val="22"/>
        </w:rPr>
        <w:t>wykazu</w:t>
      </w:r>
      <w:r w:rsidRPr="006C6692">
        <w:rPr>
          <w:b/>
          <w:bCs/>
          <w:spacing w:val="-4"/>
          <w:kern w:val="1"/>
          <w:sz w:val="22"/>
          <w:szCs w:val="22"/>
        </w:rPr>
        <w:t xml:space="preserve"> </w:t>
      </w:r>
      <w:r w:rsidRPr="006C6692">
        <w:rPr>
          <w:sz w:val="22"/>
          <w:szCs w:val="22"/>
        </w:rPr>
        <w:t xml:space="preserve">usług wykonanych, a w przypadku świadczeń powtarzających się lub ciągłych również wykonywanych, w okresie ostatnich 3 lat (liczonym wstecz od dnia w którym upływa termin składania ofert),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dostawy lub usługi zostały wykonane, a w </w:t>
      </w:r>
      <w:r w:rsidRPr="006C6692">
        <w:rPr>
          <w:sz w:val="22"/>
          <w:szCs w:val="22"/>
        </w:rPr>
        <w:lastRenderedPageBreak/>
        <w:t>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rsidR="00056547" w:rsidRPr="006C6692" w:rsidRDefault="006C6692" w:rsidP="002135D7">
      <w:pPr>
        <w:numPr>
          <w:ilvl w:val="0"/>
          <w:numId w:val="33"/>
        </w:numPr>
        <w:suppressAutoHyphens/>
        <w:spacing w:after="120" w:line="360" w:lineRule="auto"/>
        <w:jc w:val="both"/>
        <w:rPr>
          <w:b/>
          <w:bCs/>
          <w:sz w:val="22"/>
          <w:szCs w:val="22"/>
        </w:rPr>
      </w:pPr>
      <w:r>
        <w:rPr>
          <w:b/>
          <w:bCs/>
          <w:sz w:val="22"/>
          <w:szCs w:val="22"/>
        </w:rPr>
        <w:t xml:space="preserve">  </w:t>
      </w:r>
      <w:r w:rsidR="00056547" w:rsidRPr="006C6692">
        <w:rPr>
          <w:b/>
          <w:bCs/>
          <w:sz w:val="22"/>
          <w:szCs w:val="22"/>
        </w:rPr>
        <w:t xml:space="preserve">posiada narzędzia, </w:t>
      </w:r>
      <w:r w:rsidR="00056547" w:rsidRPr="006C6692">
        <w:rPr>
          <w:b/>
          <w:bCs/>
          <w:spacing w:val="-4"/>
          <w:kern w:val="1"/>
          <w:sz w:val="22"/>
          <w:szCs w:val="22"/>
        </w:rPr>
        <w:t xml:space="preserve">wyposażenie zakładu lub urządzenia technicznych w celu wykonania zamówienia publicznego – to jest </w:t>
      </w:r>
      <w:r w:rsidR="00056547" w:rsidRPr="006C6692">
        <w:rPr>
          <w:b/>
          <w:bCs/>
          <w:sz w:val="22"/>
          <w:szCs w:val="22"/>
        </w:rPr>
        <w:t>dysponuje lub będzie dysponować w okresie wykonywania zamówienia pojazdami spełniającymi wymagania określone w Rozporządzeniu Ministra Środowiska z dnia 11 stycznia 2013 roku w sprawie szczegółowych wymagań w zakresie odbierania odpadów komunalnych od właścicieli nieruchomości:</w:t>
      </w:r>
    </w:p>
    <w:p w:rsidR="00056547" w:rsidRPr="006C6692" w:rsidRDefault="00056547" w:rsidP="006C6692">
      <w:pPr>
        <w:suppressAutoHyphens/>
        <w:spacing w:after="120" w:line="360" w:lineRule="auto"/>
        <w:ind w:left="720"/>
        <w:jc w:val="both"/>
        <w:rPr>
          <w:b/>
          <w:bCs/>
          <w:sz w:val="22"/>
          <w:szCs w:val="22"/>
        </w:rPr>
      </w:pPr>
      <w:r w:rsidRPr="006C6692">
        <w:rPr>
          <w:b/>
          <w:bCs/>
          <w:sz w:val="22"/>
          <w:szCs w:val="22"/>
        </w:rPr>
        <w:t>- co najmniej 2 samochodami przystosowanymi do odbierania zmieszanych odpadów komunalnych;</w:t>
      </w:r>
    </w:p>
    <w:p w:rsidR="00056547" w:rsidRPr="006C6692" w:rsidRDefault="00056547" w:rsidP="006C6692">
      <w:pPr>
        <w:suppressAutoHyphens/>
        <w:spacing w:after="120" w:line="360" w:lineRule="auto"/>
        <w:ind w:left="720"/>
        <w:jc w:val="both"/>
        <w:rPr>
          <w:b/>
          <w:bCs/>
          <w:sz w:val="22"/>
          <w:szCs w:val="22"/>
        </w:rPr>
      </w:pPr>
      <w:r w:rsidRPr="006C6692">
        <w:rPr>
          <w:b/>
          <w:bCs/>
          <w:sz w:val="22"/>
          <w:szCs w:val="22"/>
        </w:rPr>
        <w:t>- co najmniej 2 samochodami przystosowanymi do odbioru selektywnie zebranych odpadów komunalnych;</w:t>
      </w:r>
    </w:p>
    <w:p w:rsidR="00056547" w:rsidRPr="006C6692" w:rsidRDefault="00056547" w:rsidP="006C6692">
      <w:pPr>
        <w:suppressAutoHyphens/>
        <w:spacing w:after="120" w:line="360" w:lineRule="auto"/>
        <w:ind w:left="720"/>
        <w:jc w:val="both"/>
        <w:rPr>
          <w:b/>
          <w:spacing w:val="-4"/>
          <w:kern w:val="1"/>
          <w:sz w:val="22"/>
          <w:szCs w:val="22"/>
        </w:rPr>
      </w:pPr>
      <w:r w:rsidRPr="006C6692">
        <w:rPr>
          <w:b/>
          <w:bCs/>
          <w:sz w:val="22"/>
          <w:szCs w:val="22"/>
        </w:rPr>
        <w:t>- co najmniej 1 pojazdem bramowym przystosowanym do opróżnienia kontenerów, przeznaczonych do obsługi PSZOK i terenów rekreacyjnych.</w:t>
      </w:r>
    </w:p>
    <w:p w:rsidR="00056547" w:rsidRDefault="00056547" w:rsidP="006C6692">
      <w:pPr>
        <w:suppressAutoHyphens/>
        <w:spacing w:after="120" w:line="360" w:lineRule="auto"/>
        <w:ind w:left="360"/>
        <w:jc w:val="both"/>
        <w:rPr>
          <w:b/>
          <w:spacing w:val="-4"/>
          <w:kern w:val="1"/>
          <w:sz w:val="22"/>
          <w:szCs w:val="22"/>
        </w:rPr>
      </w:pPr>
      <w:r w:rsidRPr="006C6692">
        <w:rPr>
          <w:b/>
          <w:spacing w:val="-4"/>
          <w:kern w:val="1"/>
          <w:sz w:val="22"/>
          <w:szCs w:val="22"/>
        </w:rPr>
        <w:t xml:space="preserve">W celu potwierdzenia spełniania przez wykonawcę warunku udziału w postępowaniu dotyczącego zdolności technicznej lub zawodowej  </w:t>
      </w:r>
      <w:bookmarkStart w:id="1" w:name="_Hlk81908405"/>
      <w:r w:rsidRPr="006C6692">
        <w:rPr>
          <w:b/>
          <w:spacing w:val="-4"/>
          <w:kern w:val="1"/>
          <w:sz w:val="22"/>
          <w:szCs w:val="22"/>
        </w:rPr>
        <w:t>zamawiający żąda przedstawienia</w:t>
      </w:r>
      <w:r w:rsidRPr="006C6692">
        <w:rPr>
          <w:b/>
          <w:bCs/>
          <w:sz w:val="22"/>
          <w:szCs w:val="22"/>
        </w:rPr>
        <w:t xml:space="preserve"> </w:t>
      </w:r>
      <w:r w:rsidRPr="006C6692">
        <w:rPr>
          <w:b/>
          <w:spacing w:val="-4"/>
          <w:kern w:val="1"/>
          <w:sz w:val="22"/>
          <w:szCs w:val="22"/>
        </w:rPr>
        <w:t xml:space="preserve">wykazu </w:t>
      </w:r>
      <w:bookmarkEnd w:id="1"/>
      <w:r w:rsidRPr="006C6692">
        <w:rPr>
          <w:b/>
          <w:spacing w:val="-4"/>
          <w:kern w:val="1"/>
          <w:sz w:val="22"/>
          <w:szCs w:val="22"/>
        </w:rPr>
        <w:t>narzędzi, wyposażenia zakładu lub urządzeń technicznych dostępnych wykonawcy w celu wykonania zamówienia publicznego wraz z informacją o podstawie do dysponowania tymi zasobami.</w:t>
      </w:r>
    </w:p>
    <w:p w:rsidR="006C6692" w:rsidRPr="006C6692" w:rsidRDefault="006C6692" w:rsidP="002135D7">
      <w:pPr>
        <w:numPr>
          <w:ilvl w:val="0"/>
          <w:numId w:val="21"/>
        </w:numPr>
        <w:suppressAutoHyphens/>
        <w:spacing w:after="200" w:line="360" w:lineRule="auto"/>
        <w:ind w:left="0" w:firstLine="0"/>
        <w:jc w:val="both"/>
        <w:rPr>
          <w:sz w:val="22"/>
          <w:szCs w:val="22"/>
        </w:rPr>
      </w:pPr>
      <w:r w:rsidRPr="006C6692">
        <w:rPr>
          <w:sz w:val="22"/>
          <w:szCs w:val="22"/>
        </w:rPr>
        <w:t>Sposób spełniania przez wykonawców wspólnie ubiegających się o udzielenie zamówienia warunku udziału w postępowaniu, w zakresie pkt 2. ppkt 2) lit. a i b: Warunek dotyczący uprawnień do prowadzenia określonej działalności gospodarczej lub zawodowej, o którym mowa w art. 112 ust. 2 pkt 2 będzie spełniony, jeżeli co najmniej jeden z wykonawców wspólnie ubiegających się o udzielenie zamówienia posiada uprawnienia do prowadzenia określonej działalności gospodarczej lub zawodowej i zrealizuje dostawy lub usługi, do których realizacji te uprawnienia są wymagane.</w:t>
      </w:r>
    </w:p>
    <w:p w:rsidR="006C6692" w:rsidRPr="006C6692" w:rsidRDefault="006C6692" w:rsidP="002135D7">
      <w:pPr>
        <w:numPr>
          <w:ilvl w:val="0"/>
          <w:numId w:val="21"/>
        </w:numPr>
        <w:suppressAutoHyphens/>
        <w:spacing w:after="200" w:line="360" w:lineRule="auto"/>
        <w:ind w:left="0" w:firstLine="0"/>
        <w:jc w:val="both"/>
        <w:rPr>
          <w:sz w:val="22"/>
          <w:szCs w:val="22"/>
        </w:rPr>
      </w:pPr>
      <w:r w:rsidRPr="006C6692">
        <w:rPr>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6C6692" w:rsidRPr="006C6692" w:rsidRDefault="006C6692" w:rsidP="002135D7">
      <w:pPr>
        <w:numPr>
          <w:ilvl w:val="0"/>
          <w:numId w:val="21"/>
        </w:numPr>
        <w:suppressAutoHyphens/>
        <w:spacing w:after="200" w:line="360" w:lineRule="auto"/>
        <w:ind w:left="0" w:firstLine="0"/>
        <w:jc w:val="both"/>
        <w:rPr>
          <w:sz w:val="22"/>
          <w:szCs w:val="22"/>
        </w:rPr>
      </w:pPr>
      <w:r w:rsidRPr="006C6692">
        <w:rPr>
          <w:sz w:val="22"/>
          <w:szCs w:val="22"/>
        </w:rPr>
        <w:lastRenderedPageBreak/>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6C6692" w:rsidRPr="006C6692" w:rsidRDefault="006C6692" w:rsidP="002135D7">
      <w:pPr>
        <w:numPr>
          <w:ilvl w:val="0"/>
          <w:numId w:val="21"/>
        </w:numPr>
        <w:suppressAutoHyphens/>
        <w:spacing w:after="200" w:line="360" w:lineRule="auto"/>
        <w:ind w:left="0" w:firstLine="0"/>
        <w:jc w:val="both"/>
        <w:rPr>
          <w:sz w:val="22"/>
          <w:szCs w:val="22"/>
        </w:rPr>
      </w:pPr>
      <w:r w:rsidRPr="006C6692">
        <w:rPr>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C6692" w:rsidRPr="006C6692" w:rsidRDefault="006C6692" w:rsidP="002135D7">
      <w:pPr>
        <w:numPr>
          <w:ilvl w:val="0"/>
          <w:numId w:val="21"/>
        </w:numPr>
        <w:suppressAutoHyphens/>
        <w:spacing w:after="200" w:line="360" w:lineRule="auto"/>
        <w:ind w:left="0" w:firstLine="0"/>
        <w:jc w:val="both"/>
        <w:rPr>
          <w:sz w:val="22"/>
          <w:szCs w:val="22"/>
        </w:rPr>
      </w:pPr>
      <w:r w:rsidRPr="006C6692">
        <w:rPr>
          <w:sz w:val="22"/>
          <w:szCs w:val="22"/>
        </w:rPr>
        <w:t>Zobowiązanie podmiotu udostępniającego zasoby potwierdza, że stosunek łączący wykonawcę z podmiotami udostępniającymi zasoby gwarantuje rzeczywisty dostęp do tych zasobów oraz określa w szczególności:</w:t>
      </w:r>
    </w:p>
    <w:p w:rsidR="006C6692" w:rsidRPr="006C6692" w:rsidRDefault="006C6692" w:rsidP="002135D7">
      <w:pPr>
        <w:numPr>
          <w:ilvl w:val="0"/>
          <w:numId w:val="34"/>
        </w:numPr>
        <w:suppressAutoHyphens/>
        <w:spacing w:after="200" w:line="360" w:lineRule="auto"/>
        <w:ind w:left="0" w:firstLine="0"/>
        <w:jc w:val="both"/>
        <w:rPr>
          <w:sz w:val="22"/>
          <w:szCs w:val="22"/>
        </w:rPr>
      </w:pPr>
      <w:r w:rsidRPr="006C6692">
        <w:rPr>
          <w:sz w:val="22"/>
          <w:szCs w:val="22"/>
        </w:rPr>
        <w:t>zakres dostępnych wykonawcy zasobów podmiotu udostępniającego zasoby;</w:t>
      </w:r>
    </w:p>
    <w:p w:rsidR="006C6692" w:rsidRPr="006C6692" w:rsidRDefault="006C6692" w:rsidP="002135D7">
      <w:pPr>
        <w:numPr>
          <w:ilvl w:val="0"/>
          <w:numId w:val="34"/>
        </w:numPr>
        <w:suppressAutoHyphens/>
        <w:spacing w:after="200" w:line="360" w:lineRule="auto"/>
        <w:ind w:left="0" w:firstLine="0"/>
        <w:jc w:val="both"/>
        <w:rPr>
          <w:sz w:val="22"/>
          <w:szCs w:val="22"/>
        </w:rPr>
      </w:pPr>
      <w:r w:rsidRPr="006C6692">
        <w:rPr>
          <w:sz w:val="22"/>
          <w:szCs w:val="22"/>
        </w:rPr>
        <w:t>sposób i okres udostępnienia wykonawcy i wykorzystania przez niego zasobów podmiotu udostępniającego te zasoby przy wykonywaniu zamówienia;</w:t>
      </w:r>
    </w:p>
    <w:p w:rsidR="006C6692" w:rsidRPr="006C6692" w:rsidRDefault="006C6692" w:rsidP="002135D7">
      <w:pPr>
        <w:numPr>
          <w:ilvl w:val="0"/>
          <w:numId w:val="34"/>
        </w:numPr>
        <w:suppressAutoHyphens/>
        <w:spacing w:after="200" w:line="360" w:lineRule="auto"/>
        <w:ind w:left="0" w:firstLine="0"/>
        <w:jc w:val="both"/>
        <w:rPr>
          <w:spacing w:val="-4"/>
          <w:kern w:val="1"/>
          <w:sz w:val="22"/>
          <w:szCs w:val="22"/>
        </w:rPr>
      </w:pPr>
      <w:r w:rsidRPr="006C6692">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C6692" w:rsidRPr="006C6692" w:rsidRDefault="006C6692" w:rsidP="002135D7">
      <w:pPr>
        <w:numPr>
          <w:ilvl w:val="0"/>
          <w:numId w:val="21"/>
        </w:numPr>
        <w:suppressAutoHyphens/>
        <w:spacing w:after="120" w:line="360" w:lineRule="auto"/>
        <w:ind w:left="0" w:firstLine="0"/>
        <w:jc w:val="both"/>
        <w:rPr>
          <w:spacing w:val="-4"/>
          <w:kern w:val="1"/>
          <w:sz w:val="22"/>
          <w:szCs w:val="22"/>
        </w:rPr>
      </w:pPr>
      <w:r w:rsidRPr="006C6692">
        <w:rPr>
          <w:spacing w:val="-4"/>
          <w:kern w:val="1"/>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6C6692" w:rsidRPr="006C6692" w:rsidRDefault="006C6692" w:rsidP="002135D7">
      <w:pPr>
        <w:numPr>
          <w:ilvl w:val="0"/>
          <w:numId w:val="21"/>
        </w:numPr>
        <w:suppressAutoHyphens/>
        <w:spacing w:after="120" w:line="360" w:lineRule="auto"/>
        <w:ind w:left="0" w:firstLine="0"/>
        <w:jc w:val="both"/>
        <w:rPr>
          <w:spacing w:val="-4"/>
          <w:kern w:val="1"/>
          <w:sz w:val="22"/>
          <w:szCs w:val="22"/>
        </w:rPr>
      </w:pPr>
      <w:r w:rsidRPr="006C6692">
        <w:rPr>
          <w:spacing w:val="-4"/>
          <w:kern w:val="1"/>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6C6692" w:rsidRPr="006C6692" w:rsidRDefault="006C6692" w:rsidP="002135D7">
      <w:pPr>
        <w:numPr>
          <w:ilvl w:val="0"/>
          <w:numId w:val="21"/>
        </w:numPr>
        <w:suppressAutoHyphens/>
        <w:spacing w:after="120" w:line="360" w:lineRule="auto"/>
        <w:ind w:left="0" w:firstLine="0"/>
        <w:jc w:val="both"/>
        <w:rPr>
          <w:spacing w:val="-4"/>
          <w:kern w:val="1"/>
          <w:sz w:val="22"/>
          <w:szCs w:val="22"/>
        </w:rPr>
      </w:pPr>
      <w:r w:rsidRPr="006C6692">
        <w:rPr>
          <w:spacing w:val="-4"/>
          <w:kern w:val="1"/>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6C6692" w:rsidRPr="00711BF8" w:rsidRDefault="006C6692" w:rsidP="00711BF8">
      <w:pPr>
        <w:numPr>
          <w:ilvl w:val="0"/>
          <w:numId w:val="21"/>
        </w:numPr>
        <w:suppressAutoHyphens/>
        <w:spacing w:after="120" w:line="360" w:lineRule="auto"/>
        <w:ind w:left="0" w:firstLine="0"/>
        <w:jc w:val="both"/>
        <w:rPr>
          <w:b/>
          <w:sz w:val="22"/>
          <w:szCs w:val="22"/>
        </w:rPr>
      </w:pPr>
      <w:r w:rsidRPr="006C6692">
        <w:rPr>
          <w:spacing w:val="-4"/>
          <w:kern w:val="1"/>
          <w:sz w:val="22"/>
          <w:szCs w:val="22"/>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9051D6" w:rsidRPr="003E469C" w:rsidRDefault="00C1481E" w:rsidP="002135D7">
      <w:pPr>
        <w:pStyle w:val="Akapitzlist"/>
        <w:numPr>
          <w:ilvl w:val="0"/>
          <w:numId w:val="28"/>
        </w:numPr>
        <w:pBdr>
          <w:bottom w:val="double" w:sz="4" w:space="1" w:color="auto"/>
        </w:pBdr>
        <w:shd w:val="clear" w:color="auto" w:fill="DAEEF3"/>
        <w:spacing w:before="360" w:after="40" w:line="360" w:lineRule="auto"/>
        <w:ind w:left="0" w:firstLine="0"/>
        <w:jc w:val="both"/>
        <w:rPr>
          <w:iCs/>
        </w:rPr>
      </w:pPr>
      <w:r w:rsidRPr="003E469C">
        <w:rPr>
          <w:b/>
        </w:rPr>
        <w:tab/>
      </w:r>
      <w:r w:rsidR="00E55FAF">
        <w:rPr>
          <w:b/>
        </w:rPr>
        <w:t xml:space="preserve">WYKAZ PODMIOTOWYCH ŚRODKÓW DOWODOWYCH </w:t>
      </w:r>
    </w:p>
    <w:p w:rsidR="00DD4D3F" w:rsidRPr="00DD4D3F" w:rsidRDefault="00DD4D3F" w:rsidP="002135D7">
      <w:pPr>
        <w:numPr>
          <w:ilvl w:val="0"/>
          <w:numId w:val="25"/>
        </w:numPr>
        <w:spacing w:line="360" w:lineRule="auto"/>
        <w:ind w:left="0" w:firstLine="0"/>
        <w:jc w:val="both"/>
        <w:rPr>
          <w:color w:val="000000"/>
          <w:sz w:val="22"/>
          <w:szCs w:val="22"/>
        </w:rPr>
      </w:pPr>
      <w:r w:rsidRPr="00DD4D3F">
        <w:rPr>
          <w:color w:val="000000"/>
          <w:sz w:val="22"/>
          <w:szCs w:val="22"/>
        </w:rPr>
        <w:t>Do oferty Wykonawca dołącza oświadczenie o niepodleganiu wykluczeniu, spełnianiu</w:t>
      </w:r>
      <w:r>
        <w:rPr>
          <w:color w:val="000000"/>
          <w:sz w:val="22"/>
          <w:szCs w:val="22"/>
        </w:rPr>
        <w:t xml:space="preserve"> </w:t>
      </w:r>
      <w:r w:rsidRPr="00DD4D3F">
        <w:rPr>
          <w:color w:val="000000"/>
          <w:sz w:val="22"/>
          <w:szCs w:val="22"/>
        </w:rPr>
        <w:t>warunków</w:t>
      </w:r>
      <w:r>
        <w:rPr>
          <w:color w:val="000000"/>
          <w:sz w:val="22"/>
          <w:szCs w:val="22"/>
        </w:rPr>
        <w:t xml:space="preserve"> </w:t>
      </w:r>
      <w:r w:rsidRPr="00DD4D3F">
        <w:rPr>
          <w:color w:val="000000"/>
          <w:sz w:val="22"/>
          <w:szCs w:val="22"/>
        </w:rPr>
        <w:t>udziału w postępowaniu, w zakresie wskazanym przez Zamawiającego.</w:t>
      </w:r>
    </w:p>
    <w:p w:rsidR="00A2353E" w:rsidRDefault="00A2353E" w:rsidP="002135D7">
      <w:pPr>
        <w:numPr>
          <w:ilvl w:val="0"/>
          <w:numId w:val="25"/>
        </w:numPr>
        <w:spacing w:line="360" w:lineRule="auto"/>
        <w:ind w:left="0" w:firstLine="0"/>
        <w:jc w:val="both"/>
        <w:rPr>
          <w:color w:val="000000"/>
          <w:sz w:val="22"/>
          <w:szCs w:val="22"/>
        </w:rPr>
      </w:pPr>
      <w:r w:rsidRPr="00A2353E">
        <w:rPr>
          <w:color w:val="000000"/>
          <w:sz w:val="22"/>
          <w:szCs w:val="22"/>
        </w:rPr>
        <w:t>Oświadczenie, o którym mowa w pkt 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w:t>
      </w:r>
      <w:r w:rsidR="00F76CAD">
        <w:rPr>
          <w:color w:val="000000"/>
          <w:sz w:val="22"/>
          <w:szCs w:val="22"/>
        </w:rPr>
        <w:t>u zamówienia</w:t>
      </w:r>
      <w:r w:rsidR="00711BF8">
        <w:rPr>
          <w:color w:val="000000"/>
          <w:sz w:val="22"/>
          <w:szCs w:val="22"/>
        </w:rPr>
        <w:t xml:space="preserve">  (Dz. Urz. UE L 3 z 06.</w:t>
      </w:r>
      <w:r w:rsidRPr="00A2353E">
        <w:rPr>
          <w:color w:val="000000"/>
          <w:sz w:val="22"/>
          <w:szCs w:val="22"/>
        </w:rPr>
        <w:t>01.2016, str. 16), zwanego dalej "JEDZ", którego wzór stanowi załącznik nr 2 do SWZ.</w:t>
      </w:r>
      <w:r w:rsidR="00DD4D3F" w:rsidRPr="00DD4D3F">
        <w:t xml:space="preserve"> </w:t>
      </w:r>
      <w:r w:rsidR="00DD4D3F" w:rsidRPr="00DD4D3F">
        <w:rPr>
          <w:color w:val="000000"/>
          <w:sz w:val="22"/>
          <w:szCs w:val="22"/>
        </w:rPr>
        <w:t>Wykonawca, może</w:t>
      </w:r>
      <w:r w:rsidR="00DD4D3F">
        <w:rPr>
          <w:color w:val="000000"/>
          <w:sz w:val="22"/>
          <w:szCs w:val="22"/>
        </w:rPr>
        <w:t xml:space="preserve"> </w:t>
      </w:r>
      <w:r w:rsidR="00DD4D3F" w:rsidRPr="00DD4D3F">
        <w:rPr>
          <w:color w:val="000000"/>
          <w:sz w:val="22"/>
          <w:szCs w:val="22"/>
        </w:rPr>
        <w:t xml:space="preserve">wypełnić JEDZ, korzystając z narzędzia ESPD dostępnego pod adresem: </w:t>
      </w:r>
      <w:hyperlink r:id="rId16" w:history="1">
        <w:r w:rsidR="00DD4D3F" w:rsidRPr="0086214B">
          <w:rPr>
            <w:rStyle w:val="Hipercze"/>
            <w:color w:val="2F5496"/>
            <w:sz w:val="22"/>
            <w:szCs w:val="22"/>
          </w:rPr>
          <w:t>https://espd.uzp.gov.pl/</w:t>
        </w:r>
      </w:hyperlink>
      <w:r w:rsidR="00DD4D3F">
        <w:rPr>
          <w:color w:val="000000"/>
          <w:sz w:val="22"/>
          <w:szCs w:val="22"/>
        </w:rPr>
        <w:t xml:space="preserve"> </w:t>
      </w:r>
      <w:r w:rsidR="00DD4D3F" w:rsidRPr="00DD4D3F">
        <w:rPr>
          <w:color w:val="000000"/>
          <w:sz w:val="22"/>
          <w:szCs w:val="22"/>
        </w:rPr>
        <w:t>.</w:t>
      </w:r>
    </w:p>
    <w:p w:rsidR="00DD4D3F" w:rsidRDefault="00DD4D3F" w:rsidP="002135D7">
      <w:pPr>
        <w:numPr>
          <w:ilvl w:val="0"/>
          <w:numId w:val="25"/>
        </w:numPr>
        <w:spacing w:line="360" w:lineRule="auto"/>
        <w:ind w:left="0" w:firstLine="0"/>
        <w:jc w:val="both"/>
        <w:rPr>
          <w:color w:val="000000"/>
          <w:sz w:val="22"/>
          <w:szCs w:val="22"/>
        </w:rPr>
      </w:pPr>
      <w:r w:rsidRPr="00DD4D3F">
        <w:rPr>
          <w:color w:val="000000"/>
          <w:sz w:val="22"/>
          <w:szCs w:val="22"/>
        </w:rPr>
        <w:t>Wykonawca przygotowując JEDZ może ograniczyć się tylko do wypełniania sekcji α części IV</w:t>
      </w:r>
      <w:r>
        <w:rPr>
          <w:color w:val="000000"/>
          <w:sz w:val="22"/>
          <w:szCs w:val="22"/>
        </w:rPr>
        <w:t xml:space="preserve"> </w:t>
      </w:r>
      <w:r w:rsidRPr="00DD4D3F">
        <w:rPr>
          <w:color w:val="000000"/>
          <w:sz w:val="22"/>
          <w:szCs w:val="22"/>
        </w:rPr>
        <w:t>formularza JEDZ i nie musi wypełniać żadnej z pozostałych sekcji w części IV.</w:t>
      </w:r>
    </w:p>
    <w:p w:rsidR="00D92305" w:rsidRDefault="00D92305" w:rsidP="002135D7">
      <w:pPr>
        <w:numPr>
          <w:ilvl w:val="0"/>
          <w:numId w:val="25"/>
        </w:numPr>
        <w:spacing w:line="360" w:lineRule="auto"/>
        <w:ind w:left="0" w:firstLine="0"/>
        <w:jc w:val="both"/>
        <w:rPr>
          <w:color w:val="000000"/>
          <w:sz w:val="22"/>
          <w:szCs w:val="22"/>
        </w:rPr>
      </w:pPr>
      <w:r w:rsidRPr="00A2353E">
        <w:rPr>
          <w:color w:val="000000"/>
          <w:sz w:val="22"/>
          <w:szCs w:val="22"/>
        </w:rPr>
        <w:t>JEDZ Wykonawca sporządza, pod ry</w:t>
      </w:r>
      <w:r>
        <w:rPr>
          <w:color w:val="000000"/>
          <w:sz w:val="22"/>
          <w:szCs w:val="22"/>
        </w:rPr>
        <w:t xml:space="preserve">gorem nieważności, </w:t>
      </w:r>
      <w:r w:rsidRPr="00A2353E">
        <w:rPr>
          <w:color w:val="000000"/>
          <w:sz w:val="22"/>
          <w:szCs w:val="22"/>
        </w:rPr>
        <w:t xml:space="preserve">  w postaci elektronicznej, opatrzonej kwalifikowanym podpisem elektronicznym</w:t>
      </w:r>
    </w:p>
    <w:p w:rsidR="00A2353E" w:rsidRDefault="00DD4D3F" w:rsidP="002135D7">
      <w:pPr>
        <w:numPr>
          <w:ilvl w:val="0"/>
          <w:numId w:val="25"/>
        </w:numPr>
        <w:spacing w:line="360" w:lineRule="auto"/>
        <w:ind w:left="0" w:firstLine="0"/>
        <w:jc w:val="both"/>
        <w:rPr>
          <w:color w:val="000000"/>
          <w:sz w:val="22"/>
          <w:szCs w:val="22"/>
        </w:rPr>
      </w:pPr>
      <w:r>
        <w:rPr>
          <w:color w:val="000000"/>
          <w:sz w:val="22"/>
          <w:szCs w:val="22"/>
        </w:rPr>
        <w:t xml:space="preserve"> </w:t>
      </w:r>
      <w:r w:rsidR="00A2353E" w:rsidRPr="00DD4D3F">
        <w:rPr>
          <w:color w:val="000000"/>
          <w:sz w:val="22"/>
          <w:szCs w:val="22"/>
        </w:rPr>
        <w:t>Oświadczenie, o którym mowa w pkt 1, potwierdzające brak podstaw wykluczenia, spełnianie</w:t>
      </w:r>
      <w:r>
        <w:rPr>
          <w:color w:val="000000"/>
          <w:sz w:val="22"/>
          <w:szCs w:val="22"/>
        </w:rPr>
        <w:t xml:space="preserve"> </w:t>
      </w:r>
      <w:r w:rsidR="00A2353E" w:rsidRPr="00DD4D3F">
        <w:rPr>
          <w:color w:val="000000"/>
          <w:sz w:val="22"/>
          <w:szCs w:val="22"/>
        </w:rPr>
        <w:t>warunków udziału w postępowaniu, odpowiednio na dzień składania ofert, tymczasowo zastępujący wymagane przez zamawiającego podmiotowe środki dowodowe.</w:t>
      </w:r>
    </w:p>
    <w:p w:rsidR="00A2353E" w:rsidRDefault="00DD4D3F" w:rsidP="002135D7">
      <w:pPr>
        <w:numPr>
          <w:ilvl w:val="0"/>
          <w:numId w:val="25"/>
        </w:numPr>
        <w:spacing w:line="360" w:lineRule="auto"/>
        <w:ind w:left="0" w:firstLine="0"/>
        <w:jc w:val="both"/>
        <w:rPr>
          <w:color w:val="000000"/>
          <w:sz w:val="22"/>
          <w:szCs w:val="22"/>
        </w:rPr>
      </w:pPr>
      <w:r>
        <w:rPr>
          <w:color w:val="000000"/>
          <w:sz w:val="22"/>
          <w:szCs w:val="22"/>
        </w:rPr>
        <w:t xml:space="preserve"> </w:t>
      </w:r>
      <w:r w:rsidR="00A2353E" w:rsidRPr="00DD4D3F">
        <w:rPr>
          <w:color w:val="000000"/>
          <w:sz w:val="22"/>
          <w:szCs w:val="22"/>
        </w:rPr>
        <w:t>W przypadku wspólnego ubiegania się o zamówienie przez wykonawców, oświadczenie,                      o którym mowa w pkt 1</w:t>
      </w:r>
      <w:r w:rsidR="0065144A">
        <w:rPr>
          <w:color w:val="000000"/>
          <w:sz w:val="22"/>
          <w:szCs w:val="22"/>
        </w:rPr>
        <w:t xml:space="preserve">SWZ niniejszego rozdziału </w:t>
      </w:r>
      <w:r w:rsidR="00A2353E" w:rsidRPr="00DD4D3F">
        <w:rPr>
          <w:color w:val="000000"/>
          <w:sz w:val="22"/>
          <w:szCs w:val="22"/>
        </w:rPr>
        <w:t>, składa każdy z wykonawców. Oświadczenia te potwierdzają brak podstaw wykluczenia oraz spełnianie warunków udziału w postępowaniu w zakresie, w jakim każdy z wykonawców wykazuje spełnianie warunków udziału w postępowaniu.</w:t>
      </w:r>
    </w:p>
    <w:p w:rsidR="00A2353E" w:rsidRPr="00DD4D3F" w:rsidRDefault="00DD4D3F" w:rsidP="002135D7">
      <w:pPr>
        <w:numPr>
          <w:ilvl w:val="0"/>
          <w:numId w:val="25"/>
        </w:numPr>
        <w:spacing w:line="360" w:lineRule="auto"/>
        <w:ind w:left="0" w:firstLine="0"/>
        <w:jc w:val="both"/>
        <w:rPr>
          <w:color w:val="000000"/>
          <w:sz w:val="22"/>
          <w:szCs w:val="22"/>
        </w:rPr>
      </w:pPr>
      <w:r>
        <w:rPr>
          <w:color w:val="000000"/>
          <w:sz w:val="22"/>
          <w:szCs w:val="22"/>
        </w:rPr>
        <w:t xml:space="preserve"> </w:t>
      </w:r>
      <w:r w:rsidR="00A2353E" w:rsidRPr="00DD4D3F">
        <w:rPr>
          <w:color w:val="000000"/>
          <w:sz w:val="22"/>
          <w:szCs w:val="22"/>
        </w:rPr>
        <w:t>Wykonawca, w przypadku polegania na zdolnościach lub sytuacji podmiotów udostępniających</w:t>
      </w:r>
    </w:p>
    <w:p w:rsidR="00A2353E" w:rsidRDefault="00A2353E" w:rsidP="00D92305">
      <w:pPr>
        <w:spacing w:line="360" w:lineRule="auto"/>
        <w:jc w:val="both"/>
        <w:rPr>
          <w:color w:val="000000"/>
          <w:sz w:val="22"/>
          <w:szCs w:val="22"/>
        </w:rPr>
      </w:pPr>
      <w:r w:rsidRPr="00A2353E">
        <w:rPr>
          <w:color w:val="000000"/>
          <w:sz w:val="22"/>
          <w:szCs w:val="22"/>
        </w:rPr>
        <w:t>zasoby, przedstawia, wraz z oświadczeniem, o którym mowa w pkt</w:t>
      </w:r>
      <w:r w:rsidR="00DD4D3F">
        <w:rPr>
          <w:color w:val="000000"/>
          <w:sz w:val="22"/>
          <w:szCs w:val="22"/>
        </w:rPr>
        <w:t xml:space="preserve"> </w:t>
      </w:r>
      <w:r w:rsidRPr="00A2353E">
        <w:rPr>
          <w:color w:val="000000"/>
          <w:sz w:val="22"/>
          <w:szCs w:val="22"/>
        </w:rPr>
        <w:t>1</w:t>
      </w:r>
      <w:r w:rsidR="0065144A">
        <w:rPr>
          <w:color w:val="000000"/>
          <w:sz w:val="22"/>
          <w:szCs w:val="22"/>
        </w:rPr>
        <w:t xml:space="preserve"> SWZ niniejszego rozdziału</w:t>
      </w:r>
      <w:r w:rsidRPr="00A2353E">
        <w:rPr>
          <w:color w:val="000000"/>
          <w:sz w:val="22"/>
          <w:szCs w:val="22"/>
        </w:rPr>
        <w:t>, także oświadczeni</w:t>
      </w:r>
      <w:r w:rsidR="00DD4D3F">
        <w:rPr>
          <w:color w:val="000000"/>
          <w:sz w:val="22"/>
          <w:szCs w:val="22"/>
        </w:rPr>
        <w:t>e</w:t>
      </w:r>
      <w:r w:rsidR="002D35FC">
        <w:rPr>
          <w:color w:val="000000"/>
          <w:sz w:val="22"/>
          <w:szCs w:val="22"/>
        </w:rPr>
        <w:t xml:space="preserve"> </w:t>
      </w:r>
      <w:r w:rsidR="00DD4D3F">
        <w:rPr>
          <w:color w:val="000000"/>
          <w:sz w:val="22"/>
          <w:szCs w:val="22"/>
        </w:rPr>
        <w:t xml:space="preserve"> </w:t>
      </w:r>
      <w:r w:rsidRPr="00A2353E">
        <w:rPr>
          <w:color w:val="000000"/>
          <w:sz w:val="22"/>
          <w:szCs w:val="22"/>
        </w:rPr>
        <w:t>podmiotu udostępniającego zasoby, potwierdzające brak podstaw wykluczenia tego</w:t>
      </w:r>
      <w:r w:rsidR="002D35FC">
        <w:rPr>
          <w:color w:val="000000"/>
          <w:sz w:val="22"/>
          <w:szCs w:val="22"/>
        </w:rPr>
        <w:t xml:space="preserve"> </w:t>
      </w:r>
      <w:r w:rsidRPr="00A2353E">
        <w:rPr>
          <w:color w:val="000000"/>
          <w:sz w:val="22"/>
          <w:szCs w:val="22"/>
        </w:rPr>
        <w:t xml:space="preserve">podmiotu oraz odpowiednio spełnianie warunków udziału w postępowaniu, w zakresie, </w:t>
      </w:r>
      <w:r w:rsidR="00DD4D3F">
        <w:rPr>
          <w:color w:val="000000"/>
          <w:sz w:val="22"/>
          <w:szCs w:val="22"/>
        </w:rPr>
        <w:t>w</w:t>
      </w:r>
      <w:r w:rsidR="002D35FC">
        <w:rPr>
          <w:color w:val="000000"/>
          <w:sz w:val="22"/>
          <w:szCs w:val="22"/>
        </w:rPr>
        <w:t xml:space="preserve"> </w:t>
      </w:r>
      <w:r w:rsidRPr="00A2353E">
        <w:rPr>
          <w:color w:val="000000"/>
          <w:sz w:val="22"/>
          <w:szCs w:val="22"/>
        </w:rPr>
        <w:t>jakim wykonawca powołuje się na jego zasoby.</w:t>
      </w:r>
    </w:p>
    <w:p w:rsidR="00A2353E" w:rsidRPr="00222D39" w:rsidRDefault="00A2353E" w:rsidP="002135D7">
      <w:pPr>
        <w:numPr>
          <w:ilvl w:val="0"/>
          <w:numId w:val="25"/>
        </w:numPr>
        <w:spacing w:line="360" w:lineRule="auto"/>
        <w:ind w:left="0" w:firstLine="0"/>
        <w:jc w:val="both"/>
        <w:rPr>
          <w:color w:val="000000"/>
          <w:sz w:val="22"/>
          <w:szCs w:val="22"/>
          <w:u w:val="single"/>
        </w:rPr>
      </w:pPr>
      <w:r w:rsidRPr="00222D39">
        <w:rPr>
          <w:b/>
          <w:sz w:val="22"/>
          <w:szCs w:val="22"/>
          <w:u w:val="single"/>
        </w:rPr>
        <w:t>Zgodnie z art. 126 ust. 1 ustawy PZP zamawiający wezwie wykonawcę, którego oferta została najwyżej oceniona, do złożenia w wyznaczonym terminie, nie krótszym niż 10 dni, aktualnych na dzień złożenia podmiotowych środków dowodowych</w:t>
      </w:r>
      <w:r w:rsidR="00DD4D3F" w:rsidRPr="00222D39">
        <w:rPr>
          <w:b/>
          <w:sz w:val="22"/>
          <w:szCs w:val="22"/>
          <w:u w:val="single"/>
        </w:rPr>
        <w:t>.</w:t>
      </w:r>
      <w:r w:rsidRPr="00222D39">
        <w:rPr>
          <w:b/>
          <w:sz w:val="22"/>
          <w:szCs w:val="22"/>
          <w:u w:val="single"/>
        </w:rPr>
        <w:t xml:space="preserve"> </w:t>
      </w:r>
    </w:p>
    <w:p w:rsidR="00A2353E" w:rsidRPr="00222D39" w:rsidRDefault="00305D40" w:rsidP="002135D7">
      <w:pPr>
        <w:numPr>
          <w:ilvl w:val="0"/>
          <w:numId w:val="25"/>
        </w:numPr>
        <w:spacing w:line="360" w:lineRule="auto"/>
        <w:ind w:left="0" w:firstLine="0"/>
        <w:jc w:val="both"/>
        <w:rPr>
          <w:b/>
          <w:bCs/>
          <w:color w:val="000000"/>
          <w:sz w:val="22"/>
          <w:szCs w:val="22"/>
        </w:rPr>
      </w:pPr>
      <w:r w:rsidRPr="00222D39">
        <w:rPr>
          <w:b/>
          <w:bCs/>
          <w:color w:val="000000"/>
          <w:sz w:val="22"/>
          <w:szCs w:val="22"/>
        </w:rPr>
        <w:t xml:space="preserve">  </w:t>
      </w:r>
      <w:r w:rsidR="00222D39" w:rsidRPr="00222D39">
        <w:rPr>
          <w:b/>
          <w:bCs/>
          <w:sz w:val="22"/>
          <w:szCs w:val="22"/>
        </w:rPr>
        <w:t>W</w:t>
      </w:r>
      <w:r w:rsidR="000A6D68" w:rsidRPr="00222D39">
        <w:rPr>
          <w:b/>
          <w:bCs/>
          <w:sz w:val="22"/>
          <w:szCs w:val="22"/>
        </w:rPr>
        <w:t xml:space="preserve"> celu potwierdzenia spełniania przez wykonawcę warunków udziału w postępowaniu dotyczących wymaganych uprawnień do prowadzenia określonej działalności gospodarczej lub zawodowej:</w:t>
      </w:r>
    </w:p>
    <w:p w:rsidR="000A6D68" w:rsidRPr="00780BDB" w:rsidRDefault="000A6D68" w:rsidP="002135D7">
      <w:pPr>
        <w:numPr>
          <w:ilvl w:val="0"/>
          <w:numId w:val="24"/>
        </w:numPr>
        <w:suppressAutoHyphens/>
        <w:autoSpaceDE w:val="0"/>
        <w:spacing w:after="120" w:line="360" w:lineRule="auto"/>
        <w:ind w:left="0" w:firstLine="0"/>
        <w:jc w:val="both"/>
        <w:rPr>
          <w:bCs/>
          <w:sz w:val="22"/>
          <w:szCs w:val="22"/>
        </w:rPr>
      </w:pPr>
      <w:r>
        <w:rPr>
          <w:bCs/>
          <w:sz w:val="22"/>
          <w:szCs w:val="22"/>
        </w:rPr>
        <w:lastRenderedPageBreak/>
        <w:t xml:space="preserve"> </w:t>
      </w:r>
      <w:r w:rsidRPr="00780BDB">
        <w:rPr>
          <w:bCs/>
          <w:sz w:val="22"/>
          <w:szCs w:val="22"/>
        </w:rPr>
        <w:t xml:space="preserve">aktualny wpis do rejestru działalności regulowanej, o którym mowa w treści art. 9b, zgodnie z wymogami ustawy z dnia 13 września 1996 r. </w:t>
      </w:r>
      <w:r w:rsidR="005D5BCF">
        <w:rPr>
          <w:bCs/>
          <w:sz w:val="22"/>
          <w:szCs w:val="22"/>
        </w:rPr>
        <w:t>o</w:t>
      </w:r>
      <w:r w:rsidRPr="00780BDB">
        <w:rPr>
          <w:bCs/>
          <w:sz w:val="22"/>
          <w:szCs w:val="22"/>
        </w:rPr>
        <w:t xml:space="preserve"> utrzymaniu czystości i porządku w gminach (Dz. U. z 2021 r. poz. 888.) w zakresie odbierania odpadów komunalnych od właścicieli nieruchomości położonych na tere</w:t>
      </w:r>
      <w:r w:rsidR="006C6692">
        <w:rPr>
          <w:bCs/>
          <w:sz w:val="22"/>
          <w:szCs w:val="22"/>
        </w:rPr>
        <w:t xml:space="preserve">nie gminy </w:t>
      </w:r>
      <w:r w:rsidR="006C6692" w:rsidRPr="001F3C30">
        <w:rPr>
          <w:bCs/>
          <w:sz w:val="22"/>
          <w:szCs w:val="22"/>
        </w:rPr>
        <w:t>prowadzonego przez Wójta Gminy Topólka</w:t>
      </w:r>
      <w:r w:rsidR="001F3C30">
        <w:rPr>
          <w:bCs/>
          <w:sz w:val="22"/>
          <w:szCs w:val="22"/>
        </w:rPr>
        <w:t>,</w:t>
      </w:r>
    </w:p>
    <w:p w:rsidR="00A2353E" w:rsidRPr="005D5BCF" w:rsidRDefault="000A6D68" w:rsidP="002135D7">
      <w:pPr>
        <w:numPr>
          <w:ilvl w:val="0"/>
          <w:numId w:val="24"/>
        </w:numPr>
        <w:suppressAutoHyphens/>
        <w:autoSpaceDE w:val="0"/>
        <w:spacing w:after="120" w:line="360" w:lineRule="auto"/>
        <w:ind w:left="0" w:firstLine="0"/>
        <w:jc w:val="both"/>
        <w:rPr>
          <w:bCs/>
          <w:sz w:val="22"/>
          <w:szCs w:val="22"/>
        </w:rPr>
      </w:pPr>
      <w:r>
        <w:rPr>
          <w:color w:val="000000"/>
          <w:sz w:val="22"/>
          <w:szCs w:val="22"/>
        </w:rPr>
        <w:t xml:space="preserve"> </w:t>
      </w:r>
      <w:r w:rsidRPr="005D5BCF">
        <w:rPr>
          <w:color w:val="000000"/>
          <w:sz w:val="22"/>
          <w:szCs w:val="22"/>
        </w:rPr>
        <w:t>wpis do rejestru podmiotów wprowadzających produkty, produkty w opakowaniach i gospodarujących odpadam i zgodnie z art. 49  i art. 50 ustawy z dnia 14 grudnia 2012r.  o odpadach (Dz. U. z 2021 r. poz. 779 ze zm. )</w:t>
      </w:r>
      <w:r w:rsidR="001F3C30">
        <w:rPr>
          <w:color w:val="000000"/>
          <w:sz w:val="22"/>
          <w:szCs w:val="22"/>
        </w:rPr>
        <w:t xml:space="preserve"> w tym w zakresie zbierania zużytego sprzętu elektrycznego i elektronicznego, o którym mowa w ustawie z dnia 11 września 2015 r. o zużytym sprzęcie elektrycznym i elektronicznym oraz transportu odpadów. </w:t>
      </w:r>
    </w:p>
    <w:p w:rsidR="000A6D68" w:rsidRPr="002127CD" w:rsidRDefault="00222D39" w:rsidP="002135D7">
      <w:pPr>
        <w:numPr>
          <w:ilvl w:val="0"/>
          <w:numId w:val="25"/>
        </w:numPr>
        <w:suppressAutoHyphens/>
        <w:autoSpaceDE w:val="0"/>
        <w:spacing w:after="120" w:line="360" w:lineRule="auto"/>
        <w:ind w:left="0" w:firstLine="0"/>
        <w:jc w:val="both"/>
        <w:rPr>
          <w:b/>
          <w:bCs/>
          <w:sz w:val="22"/>
          <w:szCs w:val="22"/>
        </w:rPr>
      </w:pPr>
      <w:r w:rsidRPr="00222D39">
        <w:rPr>
          <w:b/>
          <w:bCs/>
          <w:color w:val="000000"/>
          <w:sz w:val="22"/>
          <w:szCs w:val="22"/>
        </w:rPr>
        <w:t>W</w:t>
      </w:r>
      <w:r w:rsidR="000A6D68" w:rsidRPr="00222D39">
        <w:rPr>
          <w:b/>
          <w:bCs/>
          <w:color w:val="000000"/>
          <w:sz w:val="22"/>
          <w:szCs w:val="22"/>
        </w:rPr>
        <w:t xml:space="preserve"> celu potwierdzenia spełniania przez wykonawcę warunków udziału w postępowaniu lub kryteriów selekcji dotyczącej zdolności technicznej </w:t>
      </w:r>
    </w:p>
    <w:p w:rsidR="002127CD" w:rsidRPr="002127CD" w:rsidRDefault="002127CD" w:rsidP="002135D7">
      <w:pPr>
        <w:numPr>
          <w:ilvl w:val="0"/>
          <w:numId w:val="35"/>
        </w:numPr>
        <w:suppressAutoHyphens/>
        <w:autoSpaceDE w:val="0"/>
        <w:spacing w:after="120" w:line="360" w:lineRule="auto"/>
        <w:jc w:val="both"/>
        <w:rPr>
          <w:b/>
          <w:bCs/>
          <w:sz w:val="22"/>
          <w:szCs w:val="22"/>
        </w:rPr>
      </w:pPr>
      <w:r w:rsidRPr="002127CD">
        <w:rPr>
          <w:b/>
          <w:bCs/>
          <w:sz w:val="22"/>
          <w:szCs w:val="22"/>
        </w:rPr>
        <w:t xml:space="preserve"> </w:t>
      </w:r>
      <w:r w:rsidRPr="002127CD">
        <w:rPr>
          <w:spacing w:val="-4"/>
          <w:kern w:val="1"/>
          <w:sz w:val="22"/>
          <w:szCs w:val="22"/>
        </w:rPr>
        <w:t xml:space="preserve">wykazu usług </w:t>
      </w:r>
      <w:r w:rsidRPr="002127CD">
        <w:rPr>
          <w:b/>
          <w:spacing w:val="-4"/>
          <w:kern w:val="1"/>
          <w:sz w:val="22"/>
          <w:szCs w:val="22"/>
        </w:rPr>
        <w:t xml:space="preserve">potwierdzający spełnianie warunku opisanego przez zamawiającego </w:t>
      </w:r>
      <w:r w:rsidRPr="002127CD">
        <w:rPr>
          <w:b/>
          <w:bCs/>
          <w:spacing w:val="-4"/>
          <w:kern w:val="1"/>
          <w:sz w:val="22"/>
          <w:szCs w:val="22"/>
        </w:rPr>
        <w:t>w</w:t>
      </w:r>
      <w:r w:rsidR="00123635">
        <w:rPr>
          <w:b/>
          <w:spacing w:val="-4"/>
          <w:kern w:val="1"/>
          <w:sz w:val="22"/>
          <w:szCs w:val="22"/>
        </w:rPr>
        <w:t xml:space="preserve"> Rozdz. XI</w:t>
      </w:r>
      <w:r w:rsidRPr="002127CD">
        <w:rPr>
          <w:b/>
          <w:spacing w:val="-4"/>
          <w:kern w:val="1"/>
          <w:sz w:val="22"/>
          <w:szCs w:val="22"/>
        </w:rPr>
        <w:t xml:space="preserve"> pkt 2. ppkt 4) lit a) SWZ, </w:t>
      </w:r>
      <w:r w:rsidRPr="002127CD">
        <w:rPr>
          <w:bCs/>
          <w:spacing w:val="-4"/>
          <w:kern w:val="1"/>
          <w:sz w:val="22"/>
          <w:szCs w:val="22"/>
        </w:rPr>
        <w:t xml:space="preserve">wraz z </w:t>
      </w:r>
      <w:r w:rsidRPr="002127CD">
        <w:rPr>
          <w:bCs/>
          <w:sz w:val="22"/>
          <w:szCs w:val="22"/>
        </w:rPr>
        <w:t>załączeniem dowodów określających, czy te usługi zostały wykonane lub</w:t>
      </w:r>
      <w:r w:rsidR="001F3C30">
        <w:rPr>
          <w:bCs/>
          <w:sz w:val="22"/>
          <w:szCs w:val="22"/>
        </w:rPr>
        <w:t xml:space="preserve"> są wykonywane należycie,</w:t>
      </w:r>
      <w:r w:rsidRPr="002127CD">
        <w:rPr>
          <w:bCs/>
          <w:sz w:val="22"/>
          <w:szCs w:val="22"/>
        </w:rPr>
        <w:t xml:space="preserve"> </w:t>
      </w:r>
    </w:p>
    <w:p w:rsidR="00A2353E" w:rsidRPr="002127CD" w:rsidRDefault="000A6D68" w:rsidP="002135D7">
      <w:pPr>
        <w:numPr>
          <w:ilvl w:val="0"/>
          <w:numId w:val="35"/>
        </w:numPr>
        <w:suppressAutoHyphens/>
        <w:autoSpaceDE w:val="0"/>
        <w:spacing w:after="120" w:line="360" w:lineRule="auto"/>
        <w:jc w:val="both"/>
        <w:rPr>
          <w:bCs/>
          <w:sz w:val="22"/>
          <w:szCs w:val="22"/>
        </w:rPr>
      </w:pPr>
      <w:r w:rsidRPr="002127CD">
        <w:rPr>
          <w:sz w:val="22"/>
          <w:szCs w:val="22"/>
        </w:rPr>
        <w:t xml:space="preserve"> </w:t>
      </w:r>
      <w:r w:rsidR="00A2353E" w:rsidRPr="002127CD">
        <w:rPr>
          <w:sz w:val="22"/>
          <w:szCs w:val="22"/>
        </w:rPr>
        <w:t>wykaz narzędzi, wyposażenia zakładu lub  urządzeń technicznych dostępnych Wykonawcy w celu wykonania zamówienia publicznego wraz z informacją o podstawie do dysponowania tymi zasobami,</w:t>
      </w:r>
      <w:r w:rsidR="002127CD" w:rsidRPr="002127CD">
        <w:rPr>
          <w:b/>
          <w:spacing w:val="-4"/>
          <w:kern w:val="1"/>
          <w:sz w:val="22"/>
          <w:szCs w:val="22"/>
        </w:rPr>
        <w:t xml:space="preserve"> potwierdzający spełnianie warunku opisanego przez zamawiającego </w:t>
      </w:r>
      <w:r w:rsidR="002127CD" w:rsidRPr="002127CD">
        <w:rPr>
          <w:b/>
          <w:bCs/>
          <w:spacing w:val="-4"/>
          <w:kern w:val="1"/>
          <w:sz w:val="22"/>
          <w:szCs w:val="22"/>
        </w:rPr>
        <w:t>w</w:t>
      </w:r>
      <w:r w:rsidR="00123635">
        <w:rPr>
          <w:b/>
          <w:spacing w:val="-4"/>
          <w:kern w:val="1"/>
          <w:sz w:val="22"/>
          <w:szCs w:val="22"/>
        </w:rPr>
        <w:t xml:space="preserve"> Rozdz. XI</w:t>
      </w:r>
      <w:r w:rsidR="002127CD" w:rsidRPr="002127CD">
        <w:rPr>
          <w:b/>
          <w:spacing w:val="-4"/>
          <w:kern w:val="1"/>
          <w:sz w:val="22"/>
          <w:szCs w:val="22"/>
        </w:rPr>
        <w:t xml:space="preserve"> pkt 2. ppkt 4) lit b) SWZ</w:t>
      </w:r>
      <w:r w:rsidR="001F3C30">
        <w:rPr>
          <w:sz w:val="22"/>
          <w:szCs w:val="22"/>
        </w:rPr>
        <w:t>.</w:t>
      </w:r>
    </w:p>
    <w:p w:rsidR="00A2353E" w:rsidRPr="00222D39" w:rsidRDefault="00305D40" w:rsidP="002135D7">
      <w:pPr>
        <w:pStyle w:val="Akapitzlist"/>
        <w:numPr>
          <w:ilvl w:val="0"/>
          <w:numId w:val="25"/>
        </w:numPr>
        <w:tabs>
          <w:tab w:val="left" w:pos="284"/>
        </w:tabs>
        <w:autoSpaceDE w:val="0"/>
        <w:autoSpaceDN w:val="0"/>
        <w:adjustRightInd w:val="0"/>
        <w:spacing w:line="360" w:lineRule="auto"/>
        <w:ind w:left="0" w:firstLine="0"/>
        <w:jc w:val="both"/>
        <w:rPr>
          <w:b/>
          <w:bCs/>
          <w:sz w:val="22"/>
          <w:szCs w:val="22"/>
        </w:rPr>
      </w:pPr>
      <w:r w:rsidRPr="00222D39">
        <w:rPr>
          <w:b/>
          <w:bCs/>
          <w:sz w:val="22"/>
          <w:szCs w:val="22"/>
          <w:lang w:eastAsia="en-US"/>
        </w:rPr>
        <w:t xml:space="preserve"> </w:t>
      </w:r>
      <w:r w:rsidR="00A2353E" w:rsidRPr="00222D39">
        <w:rPr>
          <w:b/>
          <w:bCs/>
          <w:sz w:val="22"/>
          <w:szCs w:val="22"/>
          <w:lang w:eastAsia="en-US"/>
        </w:rPr>
        <w:t>W celu potwierdzenia braku podstaw do wykluczenia Wykonawcy z udziału w postępowaniu Wykonawca na wezwanie zamawiającego zobowiązany będzie złożyć następujące podmiotowe środki dowodowe:</w:t>
      </w:r>
    </w:p>
    <w:p w:rsidR="00453EF9" w:rsidRDefault="00305D40" w:rsidP="002135D7">
      <w:pPr>
        <w:pStyle w:val="Akapitzlist"/>
        <w:numPr>
          <w:ilvl w:val="0"/>
          <w:numId w:val="26"/>
        </w:numPr>
        <w:tabs>
          <w:tab w:val="left" w:pos="284"/>
        </w:tabs>
        <w:autoSpaceDE w:val="0"/>
        <w:autoSpaceDN w:val="0"/>
        <w:adjustRightInd w:val="0"/>
        <w:spacing w:line="360" w:lineRule="auto"/>
        <w:ind w:left="0" w:firstLine="0"/>
        <w:jc w:val="both"/>
        <w:rPr>
          <w:bCs/>
          <w:sz w:val="22"/>
          <w:szCs w:val="22"/>
        </w:rPr>
      </w:pPr>
      <w:r w:rsidRPr="00305D40">
        <w:rPr>
          <w:bCs/>
          <w:sz w:val="22"/>
          <w:szCs w:val="22"/>
        </w:rPr>
        <w:t>informacj</w:t>
      </w:r>
      <w:r w:rsidR="00453EF9">
        <w:rPr>
          <w:bCs/>
          <w:sz w:val="22"/>
          <w:szCs w:val="22"/>
        </w:rPr>
        <w:t>ę</w:t>
      </w:r>
      <w:r w:rsidRPr="00305D40">
        <w:rPr>
          <w:bCs/>
          <w:sz w:val="22"/>
          <w:szCs w:val="22"/>
        </w:rPr>
        <w:t xml:space="preserve"> z Krajowego Rejestru Karnego w zakresie: </w:t>
      </w:r>
    </w:p>
    <w:p w:rsidR="00453EF9" w:rsidRDefault="00453EF9" w:rsidP="00453EF9">
      <w:pPr>
        <w:pStyle w:val="Akapitzlist"/>
        <w:tabs>
          <w:tab w:val="left" w:pos="284"/>
        </w:tabs>
        <w:autoSpaceDE w:val="0"/>
        <w:autoSpaceDN w:val="0"/>
        <w:adjustRightInd w:val="0"/>
        <w:spacing w:line="360" w:lineRule="auto"/>
        <w:ind w:left="0"/>
        <w:jc w:val="both"/>
        <w:rPr>
          <w:bCs/>
          <w:sz w:val="22"/>
          <w:szCs w:val="22"/>
        </w:rPr>
      </w:pPr>
      <w:r>
        <w:rPr>
          <w:bCs/>
          <w:sz w:val="22"/>
          <w:szCs w:val="22"/>
        </w:rPr>
        <w:t xml:space="preserve">- </w:t>
      </w:r>
      <w:r w:rsidR="00305D40" w:rsidRPr="00305D40">
        <w:rPr>
          <w:bCs/>
          <w:sz w:val="22"/>
          <w:szCs w:val="22"/>
        </w:rPr>
        <w:t>art. 108 ust. 1 pkt 1, 2,  ustawy Pzp,</w:t>
      </w:r>
      <w:r w:rsidR="00305D40">
        <w:rPr>
          <w:bCs/>
          <w:sz w:val="22"/>
          <w:szCs w:val="22"/>
        </w:rPr>
        <w:t xml:space="preserve"> </w:t>
      </w:r>
    </w:p>
    <w:p w:rsidR="00453EF9" w:rsidRDefault="00453EF9" w:rsidP="00453EF9">
      <w:pPr>
        <w:pStyle w:val="Akapitzlist"/>
        <w:tabs>
          <w:tab w:val="left" w:pos="284"/>
        </w:tabs>
        <w:autoSpaceDE w:val="0"/>
        <w:autoSpaceDN w:val="0"/>
        <w:adjustRightInd w:val="0"/>
        <w:spacing w:line="360" w:lineRule="auto"/>
        <w:ind w:left="0"/>
        <w:jc w:val="both"/>
        <w:rPr>
          <w:bCs/>
          <w:sz w:val="22"/>
          <w:szCs w:val="22"/>
        </w:rPr>
      </w:pPr>
      <w:r>
        <w:rPr>
          <w:bCs/>
          <w:sz w:val="22"/>
          <w:szCs w:val="22"/>
        </w:rPr>
        <w:t xml:space="preserve">- art. 108 ust. 1 pkt 4 Pzp, odnośnie do orzeczenia zakazu ubiegania się o zamówienie publiczne tytułem środka karnego </w:t>
      </w:r>
    </w:p>
    <w:p w:rsidR="00305D40" w:rsidRDefault="00305D40" w:rsidP="00453EF9">
      <w:pPr>
        <w:pStyle w:val="Akapitzlist"/>
        <w:tabs>
          <w:tab w:val="left" w:pos="284"/>
        </w:tabs>
        <w:autoSpaceDE w:val="0"/>
        <w:autoSpaceDN w:val="0"/>
        <w:adjustRightInd w:val="0"/>
        <w:spacing w:line="360" w:lineRule="auto"/>
        <w:ind w:left="0"/>
        <w:jc w:val="both"/>
        <w:rPr>
          <w:bCs/>
          <w:sz w:val="22"/>
          <w:szCs w:val="22"/>
        </w:rPr>
      </w:pPr>
      <w:r w:rsidRPr="00305D40">
        <w:rPr>
          <w:bCs/>
          <w:sz w:val="22"/>
          <w:szCs w:val="22"/>
        </w:rPr>
        <w:t>wystawion</w:t>
      </w:r>
      <w:r w:rsidR="00453EF9">
        <w:rPr>
          <w:bCs/>
          <w:sz w:val="22"/>
          <w:szCs w:val="22"/>
        </w:rPr>
        <w:t>ą</w:t>
      </w:r>
      <w:r w:rsidRPr="00305D40">
        <w:rPr>
          <w:bCs/>
          <w:sz w:val="22"/>
          <w:szCs w:val="22"/>
        </w:rPr>
        <w:t xml:space="preserve"> nie wcześniej niż 6 miesięcy przed jej złożeniem;</w:t>
      </w:r>
    </w:p>
    <w:p w:rsidR="00305D40" w:rsidRDefault="00305D40" w:rsidP="002135D7">
      <w:pPr>
        <w:pStyle w:val="Akapitzlist"/>
        <w:numPr>
          <w:ilvl w:val="0"/>
          <w:numId w:val="26"/>
        </w:numPr>
        <w:tabs>
          <w:tab w:val="left" w:pos="284"/>
        </w:tabs>
        <w:autoSpaceDE w:val="0"/>
        <w:autoSpaceDN w:val="0"/>
        <w:adjustRightInd w:val="0"/>
        <w:spacing w:line="360" w:lineRule="auto"/>
        <w:ind w:left="0" w:firstLine="0"/>
        <w:jc w:val="both"/>
        <w:rPr>
          <w:bCs/>
          <w:sz w:val="22"/>
          <w:szCs w:val="22"/>
        </w:rPr>
      </w:pPr>
      <w:r>
        <w:rPr>
          <w:bCs/>
          <w:sz w:val="22"/>
          <w:szCs w:val="22"/>
        </w:rPr>
        <w:t xml:space="preserve">  </w:t>
      </w:r>
      <w:r w:rsidRPr="00305D40">
        <w:rPr>
          <w:bCs/>
          <w:sz w:val="22"/>
          <w:szCs w:val="22"/>
        </w:rPr>
        <w:t>oświadczenia Wykonawcy, w zakresie art. 108 ust. 1 pkt 5 ustawy Pzp, o braku</w:t>
      </w:r>
      <w:r>
        <w:rPr>
          <w:bCs/>
          <w:sz w:val="22"/>
          <w:szCs w:val="22"/>
        </w:rPr>
        <w:t xml:space="preserve"> </w:t>
      </w:r>
      <w:r w:rsidRPr="00305D40">
        <w:rPr>
          <w:bCs/>
          <w:sz w:val="22"/>
          <w:szCs w:val="22"/>
        </w:rPr>
        <w:t>przynależności do tej samej grupy kapitałowej, w rozumieniu ustawy z dnia 16 lutego</w:t>
      </w:r>
      <w:r>
        <w:rPr>
          <w:bCs/>
          <w:sz w:val="22"/>
          <w:szCs w:val="22"/>
        </w:rPr>
        <w:t xml:space="preserve"> </w:t>
      </w:r>
      <w:r w:rsidRPr="00305D40">
        <w:rPr>
          <w:bCs/>
          <w:sz w:val="22"/>
          <w:szCs w:val="22"/>
        </w:rPr>
        <w:t>2007 r. o ochronie konkurencji i konsumentów (Dz.U. z 2021 r. poz. 275), z innym</w:t>
      </w:r>
      <w:r>
        <w:rPr>
          <w:bCs/>
          <w:sz w:val="22"/>
          <w:szCs w:val="22"/>
        </w:rPr>
        <w:t xml:space="preserve"> </w:t>
      </w:r>
      <w:r w:rsidRPr="00305D40">
        <w:rPr>
          <w:bCs/>
          <w:sz w:val="22"/>
          <w:szCs w:val="22"/>
        </w:rPr>
        <w:t>Wykonawcą, który złożył odrębną ofertę, ofertę częściową lub wniosek o dopuszczenie do</w:t>
      </w:r>
      <w:r>
        <w:rPr>
          <w:bCs/>
          <w:sz w:val="22"/>
          <w:szCs w:val="22"/>
        </w:rPr>
        <w:t xml:space="preserve"> </w:t>
      </w:r>
      <w:r w:rsidRPr="00305D40">
        <w:rPr>
          <w:bCs/>
          <w:sz w:val="22"/>
          <w:szCs w:val="22"/>
        </w:rPr>
        <w:t>udziału w postępowaniu, albo oświadczenia o przynależności do tej samej grupy</w:t>
      </w:r>
      <w:r>
        <w:rPr>
          <w:bCs/>
          <w:sz w:val="22"/>
          <w:szCs w:val="22"/>
        </w:rPr>
        <w:t xml:space="preserve"> </w:t>
      </w:r>
      <w:r w:rsidRPr="00305D40">
        <w:rPr>
          <w:bCs/>
          <w:sz w:val="22"/>
          <w:szCs w:val="22"/>
        </w:rPr>
        <w:t>kapitałowej wraz z dokumentami lub informacjami potwierdzającymi przygotowanie</w:t>
      </w:r>
      <w:r>
        <w:rPr>
          <w:bCs/>
          <w:sz w:val="22"/>
          <w:szCs w:val="22"/>
        </w:rPr>
        <w:t xml:space="preserve"> </w:t>
      </w:r>
      <w:r w:rsidRPr="00305D40">
        <w:rPr>
          <w:bCs/>
          <w:sz w:val="22"/>
          <w:szCs w:val="22"/>
        </w:rPr>
        <w:t>oferty, oferty częściowej lub wniosku o dopuszczenie do udziału w postępowaniu</w:t>
      </w:r>
      <w:r>
        <w:rPr>
          <w:bCs/>
          <w:sz w:val="22"/>
          <w:szCs w:val="22"/>
        </w:rPr>
        <w:t xml:space="preserve"> </w:t>
      </w:r>
      <w:r w:rsidRPr="00305D40">
        <w:rPr>
          <w:bCs/>
          <w:sz w:val="22"/>
          <w:szCs w:val="22"/>
        </w:rPr>
        <w:t>niezależnie od innego wykonawcy należącego do tej sam</w:t>
      </w:r>
      <w:r w:rsidR="00123635">
        <w:rPr>
          <w:bCs/>
          <w:sz w:val="22"/>
          <w:szCs w:val="22"/>
        </w:rPr>
        <w:t>ej grupy kapitałowej.</w:t>
      </w:r>
    </w:p>
    <w:p w:rsidR="00EB1566" w:rsidRPr="002922B8" w:rsidRDefault="00EE7CBE" w:rsidP="002135D7">
      <w:pPr>
        <w:pStyle w:val="Akapitzlist"/>
        <w:numPr>
          <w:ilvl w:val="0"/>
          <w:numId w:val="26"/>
        </w:numPr>
        <w:tabs>
          <w:tab w:val="left" w:pos="284"/>
        </w:tabs>
        <w:autoSpaceDE w:val="0"/>
        <w:autoSpaceDN w:val="0"/>
        <w:adjustRightInd w:val="0"/>
        <w:spacing w:line="360" w:lineRule="auto"/>
        <w:ind w:left="0" w:firstLine="0"/>
        <w:jc w:val="both"/>
        <w:rPr>
          <w:bCs/>
          <w:sz w:val="22"/>
          <w:szCs w:val="22"/>
        </w:rPr>
      </w:pPr>
      <w:r>
        <w:rPr>
          <w:bCs/>
          <w:sz w:val="22"/>
          <w:szCs w:val="22"/>
        </w:rPr>
        <w:t xml:space="preserve">   </w:t>
      </w:r>
      <w:r w:rsidRPr="002922B8">
        <w:rPr>
          <w:bCs/>
          <w:sz w:val="22"/>
          <w:szCs w:val="22"/>
        </w:rPr>
        <w:t xml:space="preserve">oświadczenia Wykonawcy o aktualności informacji zawartych w oświadczeniu, o którym mowa w art. 125 ust. 1 ustawy Pzp, </w:t>
      </w:r>
      <w:r w:rsidR="00453EF9" w:rsidRPr="002922B8">
        <w:rPr>
          <w:bCs/>
          <w:sz w:val="22"/>
          <w:szCs w:val="22"/>
        </w:rPr>
        <w:t xml:space="preserve">złożonym na formularzu </w:t>
      </w:r>
      <w:r w:rsidR="00B579E3" w:rsidRPr="002922B8">
        <w:rPr>
          <w:bCs/>
          <w:sz w:val="22"/>
          <w:szCs w:val="22"/>
        </w:rPr>
        <w:t xml:space="preserve">Jednolitego Europejskiego Dokumentu </w:t>
      </w:r>
      <w:r w:rsidR="00B579E3" w:rsidRPr="002922B8">
        <w:rPr>
          <w:bCs/>
          <w:sz w:val="22"/>
          <w:szCs w:val="22"/>
        </w:rPr>
        <w:lastRenderedPageBreak/>
        <w:t xml:space="preserve">Zamówienia ( JEDZ) w zakresie podstaw wykluczenia z postępowania określonych w przepisach </w:t>
      </w:r>
      <w:r w:rsidR="00EE643B" w:rsidRPr="002922B8">
        <w:rPr>
          <w:bCs/>
          <w:sz w:val="22"/>
          <w:szCs w:val="22"/>
        </w:rPr>
        <w:t xml:space="preserve">art. 108 ust. 1 pkt. </w:t>
      </w:r>
      <w:r w:rsidR="00123635">
        <w:rPr>
          <w:bCs/>
          <w:sz w:val="22"/>
          <w:szCs w:val="22"/>
        </w:rPr>
        <w:t xml:space="preserve">3, 4, 5 i 6 Pzp  </w:t>
      </w:r>
    </w:p>
    <w:p w:rsidR="00115496" w:rsidRPr="00232050" w:rsidRDefault="0087638B" w:rsidP="002135D7">
      <w:pPr>
        <w:pStyle w:val="Akapitzlist"/>
        <w:numPr>
          <w:ilvl w:val="0"/>
          <w:numId w:val="25"/>
        </w:numPr>
        <w:tabs>
          <w:tab w:val="left" w:pos="284"/>
        </w:tabs>
        <w:autoSpaceDE w:val="0"/>
        <w:autoSpaceDN w:val="0"/>
        <w:adjustRightInd w:val="0"/>
        <w:spacing w:line="360" w:lineRule="auto"/>
        <w:ind w:left="0" w:firstLine="0"/>
        <w:jc w:val="both"/>
        <w:rPr>
          <w:bCs/>
          <w:sz w:val="22"/>
          <w:szCs w:val="22"/>
        </w:rPr>
      </w:pPr>
      <w:r>
        <w:rPr>
          <w:sz w:val="22"/>
          <w:szCs w:val="22"/>
        </w:rPr>
        <w:t xml:space="preserve">  </w:t>
      </w:r>
      <w:r w:rsidR="00A2353E" w:rsidRPr="002922B8">
        <w:rPr>
          <w:sz w:val="22"/>
          <w:szCs w:val="22"/>
        </w:rPr>
        <w:t>Jeżeli wykonawca nie złożył oświadczenia, o którym mowa w art 125 ust. 1 ustawy (JEDZ), podmiotowych środków dowodowych, innych dokumentów lub oświadczeń składanych w postępowaniu (w tym pełnomocnictw) lub są one niekompletne lub zawierają błędy, zamawiający wzywa wykonawcę odpowiednio do ich złożenia, poprawienia lub uzupełnienia w wyznaczonym terminie, chyba ze oferta wykonawcy podlega odrzuceniu bez względu na ich złożenie, uzupełnienie lub poprawienie lub zachodzą przesłanki unieważnienia postępowania.</w:t>
      </w:r>
    </w:p>
    <w:p w:rsidR="00232050" w:rsidRPr="002922B8" w:rsidRDefault="00232050" w:rsidP="002135D7">
      <w:pPr>
        <w:pStyle w:val="Akapitzlist"/>
        <w:numPr>
          <w:ilvl w:val="0"/>
          <w:numId w:val="25"/>
        </w:numPr>
        <w:tabs>
          <w:tab w:val="left" w:pos="284"/>
        </w:tabs>
        <w:autoSpaceDE w:val="0"/>
        <w:autoSpaceDN w:val="0"/>
        <w:adjustRightInd w:val="0"/>
        <w:spacing w:line="360" w:lineRule="auto"/>
        <w:ind w:left="0" w:firstLine="0"/>
        <w:jc w:val="both"/>
        <w:rPr>
          <w:bCs/>
          <w:sz w:val="22"/>
          <w:szCs w:val="22"/>
        </w:rPr>
      </w:pPr>
      <w:r>
        <w:rPr>
          <w:sz w:val="22"/>
          <w:szCs w:val="22"/>
        </w:rPr>
        <w:t xml:space="preserve">Zamawiający będzie wymagał wykazania braku podstaw wykluczenia w stosunku do podmiotu udostepniającego zasoby na zasadach określonych w art. 118 ustawy Pzp, poprzez przedstawienie odpowiednich dokumentów dotyczących tego podmiotu.  </w:t>
      </w:r>
    </w:p>
    <w:p w:rsidR="0087638B" w:rsidRPr="0087638B" w:rsidRDefault="0087638B" w:rsidP="002135D7">
      <w:pPr>
        <w:pStyle w:val="Akapitzlist"/>
        <w:numPr>
          <w:ilvl w:val="0"/>
          <w:numId w:val="25"/>
        </w:numPr>
        <w:tabs>
          <w:tab w:val="left" w:pos="284"/>
        </w:tabs>
        <w:autoSpaceDE w:val="0"/>
        <w:autoSpaceDN w:val="0"/>
        <w:adjustRightInd w:val="0"/>
        <w:spacing w:line="360" w:lineRule="auto"/>
        <w:ind w:left="0" w:firstLine="0"/>
        <w:jc w:val="both"/>
        <w:rPr>
          <w:bCs/>
          <w:sz w:val="22"/>
          <w:szCs w:val="22"/>
        </w:rPr>
      </w:pPr>
      <w:r w:rsidRPr="0087638B">
        <w:rPr>
          <w:bCs/>
          <w:sz w:val="22"/>
          <w:szCs w:val="22"/>
        </w:rPr>
        <w:t>W zakresie nieuregulowanym powyżej, w tym, w szczególności formę oświadczeń i dokumentów</w:t>
      </w:r>
      <w:r>
        <w:rPr>
          <w:bCs/>
          <w:sz w:val="22"/>
          <w:szCs w:val="22"/>
        </w:rPr>
        <w:t xml:space="preserve"> </w:t>
      </w:r>
      <w:r w:rsidRPr="0087638B">
        <w:rPr>
          <w:bCs/>
          <w:sz w:val="22"/>
          <w:szCs w:val="22"/>
        </w:rPr>
        <w:t>oraz zasady składania oświadczeń i dokumentów składanych przez Wykonawcę mającego</w:t>
      </w:r>
      <w:r>
        <w:rPr>
          <w:bCs/>
          <w:sz w:val="22"/>
          <w:szCs w:val="22"/>
        </w:rPr>
        <w:t xml:space="preserve"> </w:t>
      </w:r>
      <w:r w:rsidRPr="0087638B">
        <w:rPr>
          <w:bCs/>
          <w:sz w:val="22"/>
          <w:szCs w:val="22"/>
        </w:rPr>
        <w:t>siedzibę lub miejsce zamieszkania poza granicami Rzeczypospolitej Polskiej określają przepisy</w:t>
      </w:r>
      <w:r>
        <w:rPr>
          <w:bCs/>
          <w:sz w:val="22"/>
          <w:szCs w:val="22"/>
        </w:rPr>
        <w:t xml:space="preserve"> </w:t>
      </w:r>
      <w:r w:rsidRPr="0087638B">
        <w:rPr>
          <w:bCs/>
          <w:sz w:val="22"/>
          <w:szCs w:val="22"/>
        </w:rPr>
        <w:t>Rozporządzenia Ministra Rozwoju, Pracy i Technologii z dnia 23 grudnia 2020 r. w sprawie</w:t>
      </w:r>
      <w:r>
        <w:rPr>
          <w:bCs/>
          <w:sz w:val="22"/>
          <w:szCs w:val="22"/>
        </w:rPr>
        <w:t xml:space="preserve"> </w:t>
      </w:r>
      <w:r w:rsidRPr="0087638B">
        <w:rPr>
          <w:bCs/>
          <w:sz w:val="22"/>
          <w:szCs w:val="22"/>
        </w:rPr>
        <w:t>rodzajów podmiotowych środków dowodowych oraz innych dokumentów lub oświadczeń, jakich</w:t>
      </w:r>
      <w:r>
        <w:rPr>
          <w:bCs/>
          <w:sz w:val="22"/>
          <w:szCs w:val="22"/>
        </w:rPr>
        <w:t xml:space="preserve"> </w:t>
      </w:r>
      <w:r w:rsidRPr="0087638B">
        <w:rPr>
          <w:bCs/>
          <w:sz w:val="22"/>
          <w:szCs w:val="22"/>
        </w:rPr>
        <w:t>może żądać zamawiający od wykonawcy (Dz. U. z 2020, poz. 2415).</w:t>
      </w:r>
    </w:p>
    <w:p w:rsidR="005919F8" w:rsidRPr="00A02BF1" w:rsidRDefault="005919F8" w:rsidP="002135D7">
      <w:pPr>
        <w:pStyle w:val="Teksttreci40"/>
        <w:numPr>
          <w:ilvl w:val="0"/>
          <w:numId w:val="2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b/>
          <w:sz w:val="20"/>
          <w:szCs w:val="20"/>
        </w:rPr>
      </w:pPr>
      <w:r w:rsidRPr="00A02BF1">
        <w:rPr>
          <w:rFonts w:ascii="Times New Roman" w:hAnsi="Times New Roman"/>
          <w:b/>
          <w:sz w:val="20"/>
          <w:szCs w:val="20"/>
        </w:rPr>
        <w:t>INFORMACJA DLA WYKONAWCÓW WSPÓLNIE UBIEGAJĄCYCH SIĘ O UDZIELENIE ZAMÓWIENIA (SPÓŁKI CYWILNE/ KONSORCJA)</w:t>
      </w:r>
    </w:p>
    <w:p w:rsidR="003F6529" w:rsidRDefault="003F7649" w:rsidP="002135D7">
      <w:pPr>
        <w:pStyle w:val="Akapitzlist"/>
        <w:numPr>
          <w:ilvl w:val="0"/>
          <w:numId w:val="15"/>
        </w:numPr>
        <w:tabs>
          <w:tab w:val="clear" w:pos="1009"/>
        </w:tabs>
        <w:spacing w:before="240" w:line="360" w:lineRule="auto"/>
        <w:ind w:left="0" w:firstLine="0"/>
        <w:contextualSpacing/>
        <w:jc w:val="both"/>
        <w:rPr>
          <w:sz w:val="22"/>
          <w:szCs w:val="22"/>
        </w:rPr>
      </w:pPr>
      <w:r w:rsidRPr="00A02BF1">
        <w:tab/>
      </w:r>
      <w:r w:rsidR="00592248" w:rsidRPr="00A02BF1">
        <w:rPr>
          <w:sz w:val="22"/>
          <w:szCs w:val="22"/>
        </w:rPr>
        <w:t>Wykonawcy mogą wspólnie ubiegać się o udzielenie zamówienia. W takim przypadku Wykonawcy ustanawiają pełnomocnika</w:t>
      </w:r>
      <w:r w:rsidR="0055240B" w:rsidRPr="00A02BF1">
        <w:rPr>
          <w:sz w:val="22"/>
          <w:szCs w:val="22"/>
        </w:rPr>
        <w:t xml:space="preserve"> do reprezentowania ich w </w:t>
      </w:r>
      <w:r w:rsidR="00BD1389" w:rsidRPr="00A02BF1">
        <w:rPr>
          <w:sz w:val="22"/>
          <w:szCs w:val="22"/>
        </w:rPr>
        <w:t>postępowaniu albo</w:t>
      </w:r>
      <w:r w:rsidR="0055240B" w:rsidRPr="00A02BF1">
        <w:rPr>
          <w:sz w:val="22"/>
          <w:szCs w:val="22"/>
        </w:rPr>
        <w:t xml:space="preserve"> do reprez</w:t>
      </w:r>
      <w:r w:rsidR="007C7451" w:rsidRPr="00A02BF1">
        <w:rPr>
          <w:sz w:val="22"/>
          <w:szCs w:val="22"/>
        </w:rPr>
        <w:t>en</w:t>
      </w:r>
      <w:r w:rsidR="0055240B" w:rsidRPr="00A02BF1">
        <w:rPr>
          <w:sz w:val="22"/>
          <w:szCs w:val="22"/>
        </w:rPr>
        <w:t xml:space="preserve">towania i zawarcia umowy w sprawie zamówienia </w:t>
      </w:r>
      <w:r w:rsidR="007C7451" w:rsidRPr="00A02BF1">
        <w:rPr>
          <w:sz w:val="22"/>
          <w:szCs w:val="22"/>
        </w:rPr>
        <w:t>publicznego. Pełnomocnictwo</w:t>
      </w:r>
      <w:r w:rsidR="00592248" w:rsidRPr="00A02BF1">
        <w:rPr>
          <w:b/>
          <w:sz w:val="22"/>
          <w:szCs w:val="22"/>
        </w:rPr>
        <w:t xml:space="preserve"> </w:t>
      </w:r>
      <w:r w:rsidR="00592248" w:rsidRPr="00A02BF1">
        <w:rPr>
          <w:sz w:val="22"/>
          <w:szCs w:val="22"/>
        </w:rPr>
        <w:t>winno być załączone</w:t>
      </w:r>
      <w:r w:rsidR="0055240B" w:rsidRPr="00A02BF1">
        <w:rPr>
          <w:sz w:val="22"/>
          <w:szCs w:val="22"/>
        </w:rPr>
        <w:t xml:space="preserve"> do oferty</w:t>
      </w:r>
      <w:r w:rsidR="00862DB9" w:rsidRPr="00A02BF1">
        <w:rPr>
          <w:sz w:val="22"/>
          <w:szCs w:val="22"/>
        </w:rPr>
        <w:t xml:space="preserve">. </w:t>
      </w:r>
    </w:p>
    <w:p w:rsidR="009946C4" w:rsidRPr="009946C4" w:rsidRDefault="009946C4" w:rsidP="002135D7">
      <w:pPr>
        <w:pStyle w:val="Akapitzlist"/>
        <w:numPr>
          <w:ilvl w:val="0"/>
          <w:numId w:val="15"/>
        </w:numPr>
        <w:tabs>
          <w:tab w:val="clear" w:pos="1009"/>
        </w:tabs>
        <w:spacing w:before="240" w:line="360" w:lineRule="auto"/>
        <w:ind w:left="0" w:firstLine="0"/>
        <w:contextualSpacing/>
        <w:jc w:val="both"/>
        <w:rPr>
          <w:sz w:val="22"/>
          <w:szCs w:val="22"/>
        </w:rPr>
      </w:pPr>
      <w:r w:rsidRPr="009946C4">
        <w:rPr>
          <w:rFonts w:eastAsia="Verdana"/>
          <w:sz w:val="22"/>
          <w:szCs w:val="22"/>
        </w:rPr>
        <w:t xml:space="preserve"> Pełnomocnictwo przekazuje się w postaci elektronicznej i opatruje się kwalifikowanym podpisem elektronicznym z</w:t>
      </w:r>
      <w:r w:rsidR="00A21360">
        <w:rPr>
          <w:rFonts w:eastAsia="Verdana"/>
          <w:sz w:val="22"/>
          <w:szCs w:val="22"/>
        </w:rPr>
        <w:t>łożonym przez osobę upoważnioną</w:t>
      </w:r>
      <w:r w:rsidRPr="009946C4">
        <w:rPr>
          <w:rFonts w:eastAsia="Verdana"/>
          <w:sz w:val="22"/>
          <w:szCs w:val="22"/>
        </w:rPr>
        <w:t>. Dopuszcza się także złożenie cyfrowego odwzorowania pełnomocnictwa (sporządzonego uprzednio w formie pisemnej) opatrzonego kwalifikowanym podpisem elektronicznym,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rsidR="00252F33" w:rsidRPr="00252F33" w:rsidRDefault="00252F33" w:rsidP="002135D7">
      <w:pPr>
        <w:pStyle w:val="Akapitzlist"/>
        <w:numPr>
          <w:ilvl w:val="0"/>
          <w:numId w:val="15"/>
        </w:numPr>
        <w:tabs>
          <w:tab w:val="clear" w:pos="1009"/>
        </w:tabs>
        <w:spacing w:before="240" w:line="360" w:lineRule="auto"/>
        <w:ind w:left="0" w:firstLine="0"/>
        <w:contextualSpacing/>
        <w:jc w:val="both"/>
        <w:rPr>
          <w:sz w:val="22"/>
          <w:szCs w:val="22"/>
        </w:rPr>
      </w:pPr>
      <w:r w:rsidRPr="00252F33">
        <w:rPr>
          <w:sz w:val="22"/>
          <w:szCs w:val="22"/>
        </w:rPr>
        <w:lastRenderedPageBreak/>
        <w:t xml:space="preserve">   </w:t>
      </w:r>
      <w:r w:rsidRPr="00252F33">
        <w:rPr>
          <w:rFonts w:eastAsia="Calibri"/>
          <w:sz w:val="22"/>
          <w:szCs w:val="22"/>
        </w:rPr>
        <w:t>W przypadku Wykonawców wspólnie ubiegających się o udzielenie zamówienia, żaden z nich nie może podlegać wykluczeniu natomiast spełnienie warunków udziału w postępowaniu Wykonawcy wykazują w zakresie w jakim, każdy z nich spełnia warunki udziału w postępowaniu.</w:t>
      </w:r>
    </w:p>
    <w:p w:rsidR="00252F33" w:rsidRPr="00252F33" w:rsidRDefault="00252F33" w:rsidP="002135D7">
      <w:pPr>
        <w:pStyle w:val="Akapitzlist"/>
        <w:numPr>
          <w:ilvl w:val="0"/>
          <w:numId w:val="15"/>
        </w:numPr>
        <w:tabs>
          <w:tab w:val="clear" w:pos="1009"/>
        </w:tabs>
        <w:spacing w:before="240" w:line="360" w:lineRule="auto"/>
        <w:ind w:left="0" w:firstLine="0"/>
        <w:contextualSpacing/>
        <w:jc w:val="both"/>
        <w:rPr>
          <w:sz w:val="22"/>
          <w:szCs w:val="22"/>
        </w:rPr>
      </w:pPr>
      <w:r w:rsidRPr="00252F33">
        <w:rPr>
          <w:sz w:val="22"/>
          <w:szCs w:val="22"/>
        </w:rPr>
        <w:t xml:space="preserve">   </w:t>
      </w:r>
      <w:r w:rsidRPr="00252F33">
        <w:rPr>
          <w:rFonts w:eastAsia="Calibri"/>
          <w:sz w:val="22"/>
          <w:szCs w:val="22"/>
        </w:rPr>
        <w:t>Oświadczeni</w:t>
      </w:r>
      <w:r w:rsidR="00BF39A4">
        <w:rPr>
          <w:rFonts w:eastAsia="Calibri"/>
          <w:sz w:val="22"/>
          <w:szCs w:val="22"/>
        </w:rPr>
        <w:t>e</w:t>
      </w:r>
      <w:r w:rsidRPr="00252F33">
        <w:rPr>
          <w:rFonts w:eastAsia="Calibri"/>
          <w:sz w:val="22"/>
          <w:szCs w:val="22"/>
        </w:rPr>
        <w:t xml:space="preserve"> i dokumenty potwierdzające brak podstaw do wykluczenia z postępowania składa każdy z Wykonawców wspólnie ubiegających się o zamówienie.</w:t>
      </w:r>
    </w:p>
    <w:p w:rsidR="00DF5E25" w:rsidRPr="00252F33" w:rsidRDefault="00252F33" w:rsidP="002135D7">
      <w:pPr>
        <w:pStyle w:val="Akapitzlist"/>
        <w:numPr>
          <w:ilvl w:val="0"/>
          <w:numId w:val="15"/>
        </w:numPr>
        <w:tabs>
          <w:tab w:val="clear" w:pos="1009"/>
        </w:tabs>
        <w:spacing w:before="240" w:line="360" w:lineRule="auto"/>
        <w:ind w:left="0" w:firstLine="0"/>
        <w:contextualSpacing/>
        <w:jc w:val="both"/>
        <w:rPr>
          <w:sz w:val="22"/>
          <w:szCs w:val="22"/>
        </w:rPr>
      </w:pPr>
      <w:r w:rsidRPr="00252F33">
        <w:rPr>
          <w:sz w:val="22"/>
          <w:szCs w:val="22"/>
        </w:rPr>
        <w:t xml:space="preserve"> </w:t>
      </w:r>
      <w:r w:rsidRPr="00252F33">
        <w:rPr>
          <w:rFonts w:eastAsia="Calibri"/>
          <w:sz w:val="22"/>
          <w:szCs w:val="22"/>
        </w:rPr>
        <w:t>Wykonawcy wspólnie ubiegający się o niniejsze zamówienie, których oferta zostanie uznana za najkorzystniejszą, przed podpisaniem umowy w sprawie zamówienia, są zobowiązani przedstawić Zamawiającemu umowę regulującą ich współpracę</w:t>
      </w:r>
    </w:p>
    <w:p w:rsidR="00BA71B7" w:rsidRPr="00B72129" w:rsidRDefault="00BA71B7" w:rsidP="002135D7">
      <w:pPr>
        <w:pStyle w:val="Teksttreci40"/>
        <w:numPr>
          <w:ilvl w:val="0"/>
          <w:numId w:val="28"/>
        </w:numPr>
        <w:pBdr>
          <w:bottom w:val="double" w:sz="4" w:space="1" w:color="auto"/>
        </w:pBdr>
        <w:shd w:val="clear" w:color="auto" w:fill="DAEEF3"/>
        <w:tabs>
          <w:tab w:val="left" w:pos="426"/>
        </w:tabs>
        <w:spacing w:before="360" w:after="40" w:line="360" w:lineRule="auto"/>
        <w:ind w:left="0" w:right="23" w:firstLine="0"/>
        <w:rPr>
          <w:rFonts w:ascii="Times New Roman" w:hAnsi="Times New Roman"/>
          <w:b/>
          <w:bCs/>
          <w:sz w:val="20"/>
          <w:szCs w:val="20"/>
        </w:rPr>
      </w:pPr>
      <w:bookmarkStart w:id="2" w:name="bookmark11"/>
      <w:r>
        <w:rPr>
          <w:rFonts w:ascii="Times New Roman" w:hAnsi="Times New Roman"/>
          <w:b/>
          <w:bCs/>
          <w:sz w:val="20"/>
          <w:szCs w:val="20"/>
        </w:rPr>
        <w:t>WSKAZANIE OSÓB UPRAWNIONYCH DO KOMUNIKOWANIA SIĘ Z WYKNAWCAMI</w:t>
      </w:r>
    </w:p>
    <w:p w:rsidR="00BA71B7" w:rsidRPr="002127CD" w:rsidRDefault="002127CD" w:rsidP="002135D7">
      <w:pPr>
        <w:pStyle w:val="Akapitzlist"/>
        <w:numPr>
          <w:ilvl w:val="3"/>
          <w:numId w:val="7"/>
        </w:numPr>
        <w:tabs>
          <w:tab w:val="clear" w:pos="2324"/>
          <w:tab w:val="num" w:pos="0"/>
        </w:tabs>
        <w:spacing w:line="360" w:lineRule="auto"/>
        <w:ind w:left="0" w:firstLine="0"/>
        <w:contextualSpacing/>
        <w:jc w:val="both"/>
        <w:rPr>
          <w:sz w:val="22"/>
          <w:szCs w:val="22"/>
        </w:rPr>
      </w:pPr>
      <w:r>
        <w:rPr>
          <w:sz w:val="22"/>
          <w:szCs w:val="22"/>
        </w:rPr>
        <w:t>Justyna Grabowska</w:t>
      </w:r>
    </w:p>
    <w:p w:rsidR="0016213D" w:rsidRDefault="0016213D" w:rsidP="002D35FC">
      <w:pPr>
        <w:pStyle w:val="Akapitzlist"/>
        <w:tabs>
          <w:tab w:val="num" w:pos="0"/>
        </w:tabs>
        <w:spacing w:line="360" w:lineRule="auto"/>
        <w:ind w:left="0"/>
        <w:contextualSpacing/>
        <w:jc w:val="both"/>
        <w:rPr>
          <w:sz w:val="22"/>
          <w:szCs w:val="22"/>
        </w:rPr>
      </w:pPr>
      <w:r>
        <w:rPr>
          <w:sz w:val="22"/>
          <w:szCs w:val="22"/>
        </w:rPr>
        <w:t xml:space="preserve">e-mail: </w:t>
      </w:r>
      <w:hyperlink r:id="rId17" w:history="1">
        <w:r w:rsidR="002127CD" w:rsidRPr="002127CD">
          <w:rPr>
            <w:rStyle w:val="Hipercze"/>
            <w:color w:val="548DD4"/>
            <w:sz w:val="22"/>
            <w:szCs w:val="22"/>
          </w:rPr>
          <w:t>promocja@topolka.pl</w:t>
        </w:r>
      </w:hyperlink>
      <w:r w:rsidR="002127CD">
        <w:rPr>
          <w:color w:val="365F91"/>
          <w:sz w:val="22"/>
          <w:szCs w:val="22"/>
        </w:rPr>
        <w:t xml:space="preserve"> </w:t>
      </w:r>
      <w:r>
        <w:rPr>
          <w:sz w:val="22"/>
          <w:szCs w:val="22"/>
        </w:rPr>
        <w:t xml:space="preserve">   </w:t>
      </w:r>
    </w:p>
    <w:bookmarkEnd w:id="2"/>
    <w:p w:rsidR="00F520F1" w:rsidRPr="00B72129" w:rsidRDefault="003260A8" w:rsidP="002135D7">
      <w:pPr>
        <w:pStyle w:val="Teksttreci40"/>
        <w:numPr>
          <w:ilvl w:val="0"/>
          <w:numId w:val="2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b/>
          <w:bCs/>
          <w:sz w:val="20"/>
          <w:szCs w:val="20"/>
        </w:rPr>
      </w:pPr>
      <w:r w:rsidRPr="003E469C">
        <w:rPr>
          <w:rFonts w:ascii="Times New Roman" w:hAnsi="Times New Roman"/>
          <w:b/>
          <w:bCs/>
          <w:sz w:val="20"/>
          <w:szCs w:val="20"/>
        </w:rPr>
        <w:t>INFORMACJE O ŚRODKACH KOMUNIKACJI ELEKTRONICZNEJ, PRZY UŻYCIU KTÓRYCH ZAMAWIAJĄCY BĘDZIE KOMUNIKOWAŁ SIĘ Z WYKONAWCAMI, ORAZ INFORMACJE O WYMAGANIACH TECHNICZNYCH I ORGANIZACYJNYCH SPORZADZANIA, WYSYŁANIA I ODBIERANIA KORESPONDENCJI ELEKTRONICZNEJ</w:t>
      </w:r>
    </w:p>
    <w:p w:rsidR="00655CB7" w:rsidRDefault="00CE71C1" w:rsidP="002135D7">
      <w:pPr>
        <w:pStyle w:val="Akapitzlist"/>
        <w:numPr>
          <w:ilvl w:val="1"/>
          <w:numId w:val="12"/>
        </w:numPr>
        <w:spacing w:before="240" w:line="360" w:lineRule="auto"/>
        <w:ind w:left="0" w:right="91"/>
        <w:jc w:val="both"/>
        <w:rPr>
          <w:bCs/>
          <w:sz w:val="22"/>
          <w:szCs w:val="22"/>
        </w:rPr>
      </w:pPr>
      <w:r w:rsidRPr="005F765C">
        <w:rPr>
          <w:bCs/>
          <w:sz w:val="22"/>
          <w:szCs w:val="22"/>
        </w:rPr>
        <w:t xml:space="preserve">     </w:t>
      </w:r>
      <w:r w:rsidR="00655CB7" w:rsidRPr="003E469C">
        <w:rPr>
          <w:bCs/>
        </w:rPr>
        <w:tab/>
      </w:r>
      <w:r w:rsidR="00655CB7" w:rsidRPr="003E469C">
        <w:rPr>
          <w:bCs/>
          <w:sz w:val="22"/>
          <w:szCs w:val="22"/>
        </w:rPr>
        <w:t>W postępowaniu o udzielenie zamówienia komunikacja między Zamawiającym a Wykonawcami odbywa się drogą elektroniczną przy użyciu</w:t>
      </w:r>
      <w:r w:rsidR="00655CB7">
        <w:rPr>
          <w:bCs/>
          <w:sz w:val="22"/>
          <w:szCs w:val="22"/>
        </w:rPr>
        <w:t>:</w:t>
      </w:r>
    </w:p>
    <w:p w:rsidR="00655CB7" w:rsidRDefault="00655CB7" w:rsidP="002135D7">
      <w:pPr>
        <w:pStyle w:val="Akapitzlist"/>
        <w:numPr>
          <w:ilvl w:val="0"/>
          <w:numId w:val="20"/>
        </w:numPr>
        <w:spacing w:line="360" w:lineRule="auto"/>
        <w:ind w:left="0" w:right="91" w:firstLine="0"/>
        <w:jc w:val="both"/>
        <w:rPr>
          <w:bCs/>
          <w:sz w:val="22"/>
          <w:szCs w:val="22"/>
        </w:rPr>
      </w:pPr>
      <w:r w:rsidRPr="003E469C">
        <w:rPr>
          <w:bCs/>
          <w:sz w:val="22"/>
          <w:szCs w:val="22"/>
        </w:rPr>
        <w:t xml:space="preserve">miniPortalu </w:t>
      </w:r>
      <w:r>
        <w:rPr>
          <w:bCs/>
          <w:sz w:val="22"/>
          <w:szCs w:val="22"/>
        </w:rPr>
        <w:t xml:space="preserve">który dostępny jest pod adresem: </w:t>
      </w:r>
      <w:hyperlink r:id="rId18" w:history="1">
        <w:r w:rsidRPr="003E469C">
          <w:rPr>
            <w:rStyle w:val="Hipercze"/>
            <w:bCs/>
            <w:color w:val="2F5496"/>
            <w:sz w:val="22"/>
            <w:szCs w:val="22"/>
          </w:rPr>
          <w:t>https://miniportal.uzp.gov.pl</w:t>
        </w:r>
      </w:hyperlink>
      <w:r w:rsidRPr="003E469C">
        <w:rPr>
          <w:bCs/>
          <w:sz w:val="22"/>
          <w:szCs w:val="22"/>
        </w:rPr>
        <w:t xml:space="preserve">, </w:t>
      </w:r>
    </w:p>
    <w:p w:rsidR="00983BC5" w:rsidRDefault="00983BC5" w:rsidP="002135D7">
      <w:pPr>
        <w:pStyle w:val="Akapitzlist"/>
        <w:numPr>
          <w:ilvl w:val="0"/>
          <w:numId w:val="20"/>
        </w:numPr>
        <w:spacing w:line="360" w:lineRule="auto"/>
        <w:ind w:left="0" w:right="91" w:firstLine="0"/>
        <w:jc w:val="both"/>
        <w:rPr>
          <w:bCs/>
          <w:sz w:val="22"/>
          <w:szCs w:val="22"/>
        </w:rPr>
      </w:pPr>
      <w:r w:rsidRPr="00983BC5">
        <w:rPr>
          <w:bCs/>
          <w:sz w:val="22"/>
          <w:szCs w:val="22"/>
        </w:rPr>
        <w:t xml:space="preserve"> </w:t>
      </w:r>
      <w:r w:rsidR="00655CB7" w:rsidRPr="00983BC5">
        <w:rPr>
          <w:bCs/>
          <w:sz w:val="22"/>
          <w:szCs w:val="22"/>
        </w:rPr>
        <w:t xml:space="preserve">ePUAPu dostępnego pod adresem: </w:t>
      </w:r>
      <w:hyperlink r:id="rId19" w:history="1">
        <w:r w:rsidR="00655CB7" w:rsidRPr="00983BC5">
          <w:rPr>
            <w:rStyle w:val="Hipercze"/>
            <w:bCs/>
            <w:color w:val="548DD4"/>
            <w:sz w:val="22"/>
            <w:szCs w:val="22"/>
          </w:rPr>
          <w:t>https://epuap.gov.pl/wps/portal</w:t>
        </w:r>
      </w:hyperlink>
      <w:r w:rsidR="00655CB7" w:rsidRPr="00983BC5">
        <w:rPr>
          <w:bCs/>
          <w:sz w:val="22"/>
          <w:szCs w:val="22"/>
        </w:rPr>
        <w:t xml:space="preserve"> </w:t>
      </w:r>
      <w:r w:rsidR="002D7E24">
        <w:rPr>
          <w:bCs/>
          <w:sz w:val="22"/>
          <w:szCs w:val="22"/>
        </w:rPr>
        <w:t xml:space="preserve">lub </w:t>
      </w:r>
    </w:p>
    <w:p w:rsidR="00571139" w:rsidRPr="00282062" w:rsidRDefault="007D70BA" w:rsidP="002135D7">
      <w:pPr>
        <w:pStyle w:val="Akapitzlist"/>
        <w:numPr>
          <w:ilvl w:val="0"/>
          <w:numId w:val="20"/>
        </w:numPr>
        <w:spacing w:line="360" w:lineRule="auto"/>
        <w:ind w:left="0" w:right="91" w:firstLine="0"/>
        <w:jc w:val="both"/>
        <w:rPr>
          <w:bCs/>
          <w:sz w:val="22"/>
          <w:szCs w:val="22"/>
        </w:rPr>
      </w:pPr>
      <w:r>
        <w:rPr>
          <w:bCs/>
          <w:sz w:val="22"/>
          <w:szCs w:val="22"/>
        </w:rPr>
        <w:t xml:space="preserve"> </w:t>
      </w:r>
      <w:r w:rsidR="00655CB7" w:rsidRPr="007D70BA">
        <w:rPr>
          <w:bCs/>
          <w:sz w:val="22"/>
          <w:szCs w:val="22"/>
        </w:rPr>
        <w:t xml:space="preserve">poczty elektronicznej </w:t>
      </w:r>
      <w:hyperlink r:id="rId20" w:history="1">
        <w:r w:rsidR="002127CD" w:rsidRPr="002127CD">
          <w:rPr>
            <w:rStyle w:val="Hipercze"/>
            <w:bCs/>
            <w:color w:val="548DD4"/>
            <w:sz w:val="22"/>
            <w:szCs w:val="22"/>
          </w:rPr>
          <w:t>promocja@topolka.pl</w:t>
        </w:r>
      </w:hyperlink>
      <w:r w:rsidR="002127CD">
        <w:rPr>
          <w:bCs/>
          <w:color w:val="548DD4"/>
          <w:sz w:val="22"/>
          <w:szCs w:val="22"/>
        </w:rPr>
        <w:t xml:space="preserve"> </w:t>
      </w:r>
    </w:p>
    <w:p w:rsidR="00655CB7" w:rsidRPr="007D70BA" w:rsidRDefault="00655CB7" w:rsidP="002135D7">
      <w:pPr>
        <w:pStyle w:val="Akapitzlist"/>
        <w:numPr>
          <w:ilvl w:val="0"/>
          <w:numId w:val="17"/>
        </w:numPr>
        <w:tabs>
          <w:tab w:val="clear" w:pos="454"/>
          <w:tab w:val="num" w:pos="0"/>
        </w:tabs>
        <w:spacing w:before="240" w:line="360" w:lineRule="auto"/>
        <w:ind w:left="0" w:right="91" w:firstLine="0"/>
        <w:jc w:val="both"/>
        <w:rPr>
          <w:b/>
          <w:bCs/>
          <w:color w:val="000000"/>
          <w:sz w:val="22"/>
          <w:szCs w:val="22"/>
        </w:rPr>
      </w:pPr>
      <w:r w:rsidRPr="007D70BA">
        <w:rPr>
          <w:b/>
          <w:bCs/>
          <w:color w:val="000000"/>
          <w:sz w:val="22"/>
          <w:szCs w:val="22"/>
        </w:rPr>
        <w:t xml:space="preserve"> a</w:t>
      </w:r>
      <w:r w:rsidRPr="007D70BA">
        <w:rPr>
          <w:color w:val="000000"/>
          <w:sz w:val="22"/>
          <w:szCs w:val="22"/>
        </w:rPr>
        <w:t xml:space="preserve">dres skrzynki ePUAP: </w:t>
      </w:r>
      <w:r w:rsidR="008F0B09" w:rsidRPr="008F0B09">
        <w:rPr>
          <w:b/>
        </w:rPr>
        <w:t xml:space="preserve"> </w:t>
      </w:r>
      <w:hyperlink r:id="rId21" w:history="1">
        <w:r w:rsidR="008F0B09" w:rsidRPr="00770341">
          <w:rPr>
            <w:rStyle w:val="Hipercze"/>
            <w:b/>
            <w:color w:val="auto"/>
            <w:sz w:val="22"/>
            <w:szCs w:val="22"/>
            <w:u w:val="none"/>
          </w:rPr>
          <w:t>/65c39cafem/skrytka</w:t>
        </w:r>
      </w:hyperlink>
      <w:r w:rsidR="00770341">
        <w:rPr>
          <w:b/>
          <w:sz w:val="22"/>
          <w:szCs w:val="22"/>
        </w:rPr>
        <w:t xml:space="preserve"> </w:t>
      </w:r>
    </w:p>
    <w:p w:rsidR="00655CB7" w:rsidRPr="0079161D" w:rsidRDefault="00655CB7" w:rsidP="002135D7">
      <w:pPr>
        <w:pStyle w:val="Akapitzlist"/>
        <w:numPr>
          <w:ilvl w:val="0"/>
          <w:numId w:val="17"/>
        </w:numPr>
        <w:tabs>
          <w:tab w:val="clear" w:pos="454"/>
          <w:tab w:val="num" w:pos="0"/>
        </w:tabs>
        <w:spacing w:before="240" w:line="360" w:lineRule="auto"/>
        <w:ind w:left="0" w:right="91" w:firstLine="0"/>
        <w:jc w:val="both"/>
        <w:rPr>
          <w:bCs/>
          <w:sz w:val="22"/>
          <w:szCs w:val="22"/>
        </w:rPr>
      </w:pPr>
      <w:r w:rsidRPr="007D70BA">
        <w:rPr>
          <w:bCs/>
          <w:color w:val="000000"/>
          <w:sz w:val="22"/>
          <w:szCs w:val="22"/>
        </w:rPr>
        <w:t>W</w:t>
      </w:r>
      <w:r w:rsidRPr="0079161D">
        <w:rPr>
          <w:bCs/>
          <w:color w:val="000000"/>
          <w:sz w:val="22"/>
          <w:szCs w:val="22"/>
        </w:rPr>
        <w:t xml:space="preserve">ykonawca zamierzający wziąć udział w postępowaniu o udzielnie zamówienia publicznego, musi </w:t>
      </w:r>
      <w:r w:rsidR="007D625E" w:rsidRPr="0079161D">
        <w:rPr>
          <w:bCs/>
          <w:color w:val="000000"/>
          <w:sz w:val="22"/>
          <w:szCs w:val="22"/>
        </w:rPr>
        <w:t>posiadać</w:t>
      </w:r>
      <w:r w:rsidRPr="0079161D">
        <w:rPr>
          <w:bCs/>
          <w:color w:val="000000"/>
          <w:sz w:val="22"/>
          <w:szCs w:val="22"/>
        </w:rPr>
        <w:t xml:space="preserve"> konto na ePUAP. Wykonawca posiadający konto na ePUAP ma dostęp do stepujących formularzy : „ Formularz do złożenia, zmiany, wycofania oferty lub wniosku” oraz do „Formularza do komunikacji”. </w:t>
      </w:r>
    </w:p>
    <w:p w:rsidR="00655CB7" w:rsidRPr="003D4A8F" w:rsidRDefault="00655CB7" w:rsidP="002135D7">
      <w:pPr>
        <w:pStyle w:val="Akapitzlist"/>
        <w:numPr>
          <w:ilvl w:val="0"/>
          <w:numId w:val="17"/>
        </w:numPr>
        <w:tabs>
          <w:tab w:val="clear" w:pos="454"/>
          <w:tab w:val="num" w:pos="0"/>
        </w:tabs>
        <w:spacing w:before="240" w:line="360" w:lineRule="auto"/>
        <w:ind w:left="0" w:right="91" w:firstLine="0"/>
        <w:jc w:val="both"/>
        <w:rPr>
          <w:bCs/>
          <w:sz w:val="22"/>
          <w:szCs w:val="22"/>
        </w:rPr>
      </w:pPr>
      <w:r>
        <w:rPr>
          <w:bCs/>
          <w:color w:val="000000"/>
          <w:sz w:val="22"/>
          <w:szCs w:val="22"/>
        </w:rPr>
        <w:t xml:space="preserve">Wymagania techniczne i organizacyjne wysyłania i odbierania dokumentów elektronicznych, cyfrowych odwzorowań dokumentów oraz informacji przekazywanych przy ich </w:t>
      </w:r>
      <w:r w:rsidR="00FF5449">
        <w:rPr>
          <w:bCs/>
          <w:color w:val="000000"/>
          <w:sz w:val="22"/>
          <w:szCs w:val="22"/>
        </w:rPr>
        <w:t>użyciu</w:t>
      </w:r>
      <w:r>
        <w:rPr>
          <w:bCs/>
          <w:color w:val="000000"/>
          <w:sz w:val="22"/>
          <w:szCs w:val="22"/>
        </w:rPr>
        <w:t xml:space="preserve">, </w:t>
      </w:r>
      <w:r w:rsidR="00FF5449">
        <w:rPr>
          <w:bCs/>
          <w:color w:val="000000"/>
          <w:sz w:val="22"/>
          <w:szCs w:val="22"/>
        </w:rPr>
        <w:t>zostały</w:t>
      </w:r>
      <w:r>
        <w:rPr>
          <w:bCs/>
          <w:color w:val="000000"/>
          <w:sz w:val="22"/>
          <w:szCs w:val="22"/>
        </w:rPr>
        <w:t xml:space="preserve"> opisane w regulaminie korzystania z miniPortalu oraz Regulaminie ePUAP.</w:t>
      </w:r>
    </w:p>
    <w:p w:rsidR="00655CB7" w:rsidRPr="003D4A8F" w:rsidRDefault="00655CB7" w:rsidP="002135D7">
      <w:pPr>
        <w:pStyle w:val="Akapitzlist"/>
        <w:numPr>
          <w:ilvl w:val="0"/>
          <w:numId w:val="17"/>
        </w:numPr>
        <w:tabs>
          <w:tab w:val="clear" w:pos="454"/>
          <w:tab w:val="num" w:pos="0"/>
        </w:tabs>
        <w:spacing w:before="240" w:line="360" w:lineRule="auto"/>
        <w:ind w:left="0" w:right="91" w:firstLine="0"/>
        <w:jc w:val="both"/>
        <w:rPr>
          <w:bCs/>
          <w:sz w:val="22"/>
          <w:szCs w:val="22"/>
        </w:rPr>
      </w:pPr>
      <w:r>
        <w:rPr>
          <w:bCs/>
          <w:color w:val="000000"/>
          <w:sz w:val="22"/>
          <w:szCs w:val="22"/>
        </w:rPr>
        <w:t>Wykonawca przystępując do niniejszego postępowania o udzielenie zamówienia publicznego, akceptuje warunki korzystania z miniPortalu, określone w regulaminie miniPortalu oraz zobowiązuje się korzystając z miniPortalu przestrzegać postanowień tego regulaminu.</w:t>
      </w:r>
    </w:p>
    <w:p w:rsidR="00655CB7" w:rsidRDefault="00655CB7" w:rsidP="002135D7">
      <w:pPr>
        <w:pStyle w:val="Akapitzlist"/>
        <w:numPr>
          <w:ilvl w:val="0"/>
          <w:numId w:val="17"/>
        </w:numPr>
        <w:tabs>
          <w:tab w:val="clear" w:pos="454"/>
          <w:tab w:val="num" w:pos="0"/>
        </w:tabs>
        <w:spacing w:before="240" w:line="360" w:lineRule="auto"/>
        <w:ind w:left="0" w:right="91" w:firstLine="0"/>
        <w:jc w:val="both"/>
        <w:rPr>
          <w:bCs/>
          <w:sz w:val="22"/>
          <w:szCs w:val="22"/>
        </w:rPr>
      </w:pPr>
      <w:r>
        <w:rPr>
          <w:bCs/>
          <w:sz w:val="22"/>
          <w:szCs w:val="22"/>
        </w:rPr>
        <w:lastRenderedPageBreak/>
        <w:t>Maksymalny rozmiar plików przesyłanych za pośrednictwem dedykowanych formularzy do: złożenia, zmiany, wycofania oferty oraz do komunikacji wynosi 150 MB.</w:t>
      </w:r>
    </w:p>
    <w:p w:rsidR="00655CB7" w:rsidRDefault="00655CB7" w:rsidP="002135D7">
      <w:pPr>
        <w:pStyle w:val="Akapitzlist"/>
        <w:numPr>
          <w:ilvl w:val="0"/>
          <w:numId w:val="17"/>
        </w:numPr>
        <w:tabs>
          <w:tab w:val="clear" w:pos="454"/>
          <w:tab w:val="num" w:pos="0"/>
        </w:tabs>
        <w:spacing w:before="240" w:line="360" w:lineRule="auto"/>
        <w:ind w:left="0" w:right="91" w:firstLine="0"/>
        <w:jc w:val="both"/>
        <w:rPr>
          <w:bCs/>
          <w:sz w:val="22"/>
          <w:szCs w:val="22"/>
        </w:rPr>
      </w:pPr>
      <w:r w:rsidRPr="00812F27">
        <w:rPr>
          <w:bCs/>
          <w:sz w:val="22"/>
          <w:szCs w:val="22"/>
        </w:rPr>
        <w:t xml:space="preserve">Za datę przekazania dokumentów elektronicznych, cyfrowych odwzorowań dokumentów oraz innych informacji przyjmuje się datę ich przekazania na ePUAP, a w przypadku przekazywania tych dokumentów oraz informacji za pomocą poczty elektronicznej – datą ich przesłania będzie potwierdzenie dostarczenia wiadomości zawierającej dokument/informację z serwera pocztowego Zamawiającego. </w:t>
      </w:r>
    </w:p>
    <w:p w:rsidR="008F0B09" w:rsidRPr="008F0B09" w:rsidRDefault="008F0B09" w:rsidP="002135D7">
      <w:pPr>
        <w:numPr>
          <w:ilvl w:val="0"/>
          <w:numId w:val="17"/>
        </w:numPr>
        <w:tabs>
          <w:tab w:val="clear" w:pos="454"/>
          <w:tab w:val="num" w:pos="0"/>
        </w:tabs>
        <w:suppressAutoHyphens/>
        <w:spacing w:after="120" w:line="360" w:lineRule="auto"/>
        <w:ind w:left="0" w:firstLine="0"/>
        <w:jc w:val="both"/>
        <w:rPr>
          <w:spacing w:val="-4"/>
          <w:sz w:val="22"/>
          <w:szCs w:val="22"/>
        </w:rPr>
      </w:pPr>
      <w:r w:rsidRPr="008F0B09">
        <w:rPr>
          <w:sz w:val="22"/>
          <w:szCs w:val="22"/>
        </w:rPr>
        <w:t>W postępowaniu o udzielenie zamówienia korespondencja elektroniczna (inna niż oferta Wykonawcy i załączniki do oferty) odbywa się elektronicznie za pośrednictwem dedykowanego formularza dostępnego na ePUAP oraz udostępnionego przez miniPortal (Formularz do komunikacji). Korespondencja przesłana za pomocą tego formularza nie może być szyfrowana. We wszelkiej korespondencji związanej z niniejszym postępowaniem Zamawiający i Wykonawcy posługują się numerem ogłoszenia (BZP).</w:t>
      </w:r>
    </w:p>
    <w:p w:rsidR="008F0B09" w:rsidRPr="008F0B09" w:rsidRDefault="008F0B09" w:rsidP="002135D7">
      <w:pPr>
        <w:numPr>
          <w:ilvl w:val="0"/>
          <w:numId w:val="17"/>
        </w:numPr>
        <w:tabs>
          <w:tab w:val="clear" w:pos="454"/>
          <w:tab w:val="num" w:pos="0"/>
        </w:tabs>
        <w:suppressAutoHyphens/>
        <w:spacing w:after="120" w:line="360" w:lineRule="auto"/>
        <w:ind w:left="0" w:firstLine="0"/>
        <w:jc w:val="both"/>
        <w:rPr>
          <w:spacing w:val="-4"/>
          <w:sz w:val="22"/>
          <w:szCs w:val="22"/>
        </w:rPr>
      </w:pPr>
      <w:r w:rsidRPr="008F0B09">
        <w:rPr>
          <w:spacing w:val="-4"/>
          <w:sz w:val="22"/>
          <w:szCs w:val="22"/>
        </w:rPr>
        <w:t>W postępowaniu o udzielenie zamówienia komunikacja pomiędzy Zamawiającym a Wykonawcami w szczególności składanie dokumentów elektronicznych (innych niż oferta oraz załączniki do oferty), cyfrowych odwzorowań dokumentów oraz przekazywanie informacji odbywa się elektronicznie za pośrednictwem dedykowanego formularza dostępnego na ePUAP oraz udostępnionego przez miniPortal (Formularz do komunikacji). We wszelkiej korespondencji związanej z niniejszym postępowaniem Zamawiający i Wykonawcy posługują się numerem ogłoszenia (BZP). Zamawiający może również komunikować się z Wykonawcami za pomocą poczty elektronicznej, email:</w:t>
      </w:r>
      <w:r w:rsidRPr="008F0B09">
        <w:rPr>
          <w:spacing w:val="-4"/>
          <w:kern w:val="1"/>
          <w:sz w:val="22"/>
          <w:szCs w:val="22"/>
        </w:rPr>
        <w:t xml:space="preserve"> </w:t>
      </w:r>
      <w:r w:rsidRPr="008F0B09">
        <w:rPr>
          <w:kern w:val="1"/>
          <w:sz w:val="22"/>
          <w:szCs w:val="22"/>
          <w:u w:val="single"/>
        </w:rPr>
        <w:t>promocja@topolka.pl</w:t>
      </w:r>
    </w:p>
    <w:p w:rsidR="008F0B09" w:rsidRPr="008F0B09" w:rsidRDefault="008F0B09" w:rsidP="002135D7">
      <w:pPr>
        <w:numPr>
          <w:ilvl w:val="0"/>
          <w:numId w:val="17"/>
        </w:numPr>
        <w:tabs>
          <w:tab w:val="clear" w:pos="454"/>
          <w:tab w:val="num" w:pos="0"/>
        </w:tabs>
        <w:suppressAutoHyphens/>
        <w:spacing w:after="120" w:line="360" w:lineRule="auto"/>
        <w:ind w:left="0" w:firstLine="0"/>
        <w:jc w:val="both"/>
        <w:rPr>
          <w:spacing w:val="-4"/>
          <w:sz w:val="22"/>
          <w:szCs w:val="22"/>
        </w:rPr>
      </w:pPr>
      <w:r w:rsidRPr="008F0B09">
        <w:rPr>
          <w:spacing w:val="-4"/>
          <w:sz w:val="22"/>
          <w:szCs w:val="22"/>
        </w:rPr>
        <w:t xml:space="preserve">Dokumenty elektroniczne (inne niż oferta oraz załączniki do oferty) oraz cyfrowe odwzorowania dokumentów składane są przez Wykonawcę za pośrednictwem Formularza do komunikacji jako załączniki. Zamawiający dopuszcza również możliwość składania w/w dokumentów elektronicznych oraz cyfrowych odwzorowań dokumentów za pomocą poczty elektronicznej, na adres email: </w:t>
      </w:r>
      <w:hyperlink r:id="rId22" w:history="1">
        <w:r w:rsidRPr="00F76CAD">
          <w:rPr>
            <w:rStyle w:val="Hipercze"/>
            <w:color w:val="1F497D"/>
            <w:kern w:val="1"/>
            <w:sz w:val="22"/>
            <w:szCs w:val="22"/>
          </w:rPr>
          <w:t>promocja@topolka.pl</w:t>
        </w:r>
      </w:hyperlink>
      <w:r w:rsidRPr="00F76CAD">
        <w:rPr>
          <w:color w:val="1F497D"/>
          <w:kern w:val="1"/>
          <w:sz w:val="22"/>
          <w:szCs w:val="22"/>
        </w:rPr>
        <w:t>.</w:t>
      </w:r>
    </w:p>
    <w:p w:rsidR="008F0B09" w:rsidRPr="008F0B09" w:rsidRDefault="008F0B09" w:rsidP="002135D7">
      <w:pPr>
        <w:numPr>
          <w:ilvl w:val="0"/>
          <w:numId w:val="17"/>
        </w:numPr>
        <w:tabs>
          <w:tab w:val="clear" w:pos="454"/>
          <w:tab w:val="num" w:pos="0"/>
        </w:tabs>
        <w:suppressAutoHyphens/>
        <w:spacing w:after="120" w:line="360" w:lineRule="auto"/>
        <w:ind w:left="0" w:firstLine="0"/>
        <w:jc w:val="both"/>
        <w:rPr>
          <w:sz w:val="22"/>
          <w:szCs w:val="22"/>
        </w:rPr>
      </w:pPr>
      <w:r w:rsidRPr="008F0B09">
        <w:rPr>
          <w:spacing w:val="-4"/>
          <w:sz w:val="22"/>
          <w:szCs w:val="22"/>
        </w:rPr>
        <w:t>Sposób sporządzenia dokumentów elektronicznych, cyfrowych odwzorowań dokumentów oraz informacji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8F0B09" w:rsidRPr="008F0B09" w:rsidRDefault="008F0B09" w:rsidP="002135D7">
      <w:pPr>
        <w:numPr>
          <w:ilvl w:val="0"/>
          <w:numId w:val="17"/>
        </w:numPr>
        <w:tabs>
          <w:tab w:val="clear" w:pos="454"/>
          <w:tab w:val="num" w:pos="0"/>
        </w:tabs>
        <w:suppressAutoHyphens/>
        <w:spacing w:after="120" w:line="360" w:lineRule="auto"/>
        <w:ind w:left="0" w:firstLine="0"/>
        <w:jc w:val="both"/>
        <w:rPr>
          <w:sz w:val="22"/>
          <w:szCs w:val="22"/>
        </w:rPr>
      </w:pPr>
      <w:r w:rsidRPr="008F0B09">
        <w:rPr>
          <w:sz w:val="22"/>
          <w:szCs w:val="22"/>
        </w:rPr>
        <w:lastRenderedPageBreak/>
        <w:t>Zamawiający nie przewiduje sposobu komunikowania się z Wykonawcami w inny sposób niż przy użyciu środków komunikacji elektronicznej, wskazanych w SWZ.</w:t>
      </w:r>
    </w:p>
    <w:p w:rsidR="008F0B09" w:rsidRPr="008F0B09" w:rsidRDefault="008F0B09" w:rsidP="002135D7">
      <w:pPr>
        <w:numPr>
          <w:ilvl w:val="0"/>
          <w:numId w:val="17"/>
        </w:numPr>
        <w:tabs>
          <w:tab w:val="clear" w:pos="454"/>
          <w:tab w:val="num" w:pos="0"/>
        </w:tabs>
        <w:suppressAutoHyphens/>
        <w:spacing w:after="120" w:line="360" w:lineRule="auto"/>
        <w:ind w:left="0" w:firstLine="0"/>
        <w:jc w:val="both"/>
        <w:rPr>
          <w:b/>
          <w:bCs/>
          <w:sz w:val="22"/>
          <w:szCs w:val="22"/>
        </w:rPr>
      </w:pPr>
      <w:r w:rsidRPr="008F0B09">
        <w:rPr>
          <w:sz w:val="22"/>
          <w:szCs w:val="22"/>
        </w:rPr>
        <w:t>Zamawiający przekazuje link do postępowania oraz ID postępowania:</w:t>
      </w:r>
    </w:p>
    <w:p w:rsidR="008F0B09" w:rsidRPr="008F0B09" w:rsidRDefault="008F0B09" w:rsidP="008F0B09">
      <w:pPr>
        <w:tabs>
          <w:tab w:val="num" w:pos="0"/>
        </w:tabs>
        <w:spacing w:after="120" w:line="360" w:lineRule="auto"/>
        <w:jc w:val="both"/>
        <w:rPr>
          <w:b/>
          <w:sz w:val="22"/>
          <w:szCs w:val="22"/>
        </w:rPr>
      </w:pPr>
      <w:r w:rsidRPr="008F0B09">
        <w:rPr>
          <w:b/>
          <w:bCs/>
          <w:sz w:val="22"/>
          <w:szCs w:val="22"/>
        </w:rPr>
        <w:t xml:space="preserve">Link do postępowania: </w:t>
      </w:r>
      <w:hyperlink r:id="rId23" w:history="1">
        <w:r w:rsidRPr="008F0B09">
          <w:rPr>
            <w:rStyle w:val="Hipercze"/>
            <w:rFonts w:eastAsia="Arial Narrow"/>
            <w:b/>
            <w:bCs/>
            <w:color w:val="auto"/>
            <w:sz w:val="22"/>
            <w:szCs w:val="22"/>
          </w:rPr>
          <w:t>http://bip.topolka.pl/index.php?id=122</w:t>
        </w:r>
      </w:hyperlink>
    </w:p>
    <w:p w:rsidR="008F0B09" w:rsidRPr="008F0B09" w:rsidRDefault="008F0B09" w:rsidP="008F0B09">
      <w:pPr>
        <w:tabs>
          <w:tab w:val="num" w:pos="0"/>
        </w:tabs>
        <w:spacing w:after="120" w:line="360" w:lineRule="auto"/>
        <w:jc w:val="both"/>
        <w:rPr>
          <w:spacing w:val="-4"/>
          <w:sz w:val="22"/>
          <w:szCs w:val="22"/>
        </w:rPr>
      </w:pPr>
      <w:r w:rsidRPr="008F0B09">
        <w:rPr>
          <w:b/>
          <w:sz w:val="22"/>
          <w:szCs w:val="22"/>
        </w:rPr>
        <w:t xml:space="preserve">ID postępowania: </w:t>
      </w:r>
      <w:r w:rsidR="00F22044" w:rsidRPr="00F22044">
        <w:rPr>
          <w:b/>
          <w:color w:val="111111"/>
          <w:sz w:val="22"/>
          <w:szCs w:val="22"/>
          <w:shd w:val="clear" w:color="auto" w:fill="FFFFFF"/>
        </w:rPr>
        <w:t>0e139584-b92c-4d53-96a3-0715037ef949</w:t>
      </w:r>
    </w:p>
    <w:p w:rsidR="008F0B09" w:rsidRPr="008F0B09" w:rsidRDefault="008F0B09" w:rsidP="008F0B09">
      <w:pPr>
        <w:tabs>
          <w:tab w:val="num" w:pos="0"/>
        </w:tabs>
        <w:spacing w:after="120" w:line="360" w:lineRule="auto"/>
        <w:jc w:val="both"/>
        <w:rPr>
          <w:b/>
          <w:sz w:val="22"/>
          <w:szCs w:val="22"/>
        </w:rPr>
      </w:pPr>
      <w:r w:rsidRPr="008F0B09">
        <w:rPr>
          <w:spacing w:val="-4"/>
          <w:sz w:val="22"/>
          <w:szCs w:val="22"/>
        </w:rPr>
        <w:t>Dane postępowanie można wyszukać również na Liście wszystkich postępowań w miniPortalu klikając wcześniej opcję „Dla Wykonawców” lub ze strony głównej z zakładki Postępowania na miniPortalu.</w:t>
      </w:r>
    </w:p>
    <w:p w:rsidR="00281FBB" w:rsidRPr="00B72129" w:rsidRDefault="00281FBB" w:rsidP="002135D7">
      <w:pPr>
        <w:pStyle w:val="Teksttreci40"/>
        <w:numPr>
          <w:ilvl w:val="0"/>
          <w:numId w:val="2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b/>
          <w:bCs/>
          <w:sz w:val="20"/>
          <w:szCs w:val="20"/>
        </w:rPr>
      </w:pPr>
      <w:r>
        <w:rPr>
          <w:rFonts w:ascii="Times New Roman" w:hAnsi="Times New Roman"/>
          <w:b/>
          <w:bCs/>
          <w:sz w:val="20"/>
          <w:szCs w:val="20"/>
        </w:rPr>
        <w:t xml:space="preserve">INFORMACJE O SPOSOBIE KOMUNIKOWANIA SIĘ ZAMAWIAJĄCEGO Z WYKONAWCAMI W INNY SPOSÓB NIŻ PRZY UZYCIU SRODKÓW KOMUNIKACJI ELEKTRONICZNEJ W PRZYPADKU ZAISTNIENIA JEDNEJ Z SYTUACJI OKRESLONYCH W ART. 65 UST. 1 ART. 66 I ART. 69 </w:t>
      </w:r>
    </w:p>
    <w:p w:rsidR="00281FBB" w:rsidRDefault="00281FBB" w:rsidP="00655CB7">
      <w:pPr>
        <w:pStyle w:val="Akapitzlist"/>
        <w:spacing w:before="240" w:line="360" w:lineRule="auto"/>
        <w:ind w:left="454" w:right="91"/>
        <w:jc w:val="both"/>
        <w:rPr>
          <w:bCs/>
          <w:sz w:val="22"/>
          <w:szCs w:val="22"/>
        </w:rPr>
      </w:pPr>
      <w:r>
        <w:rPr>
          <w:bCs/>
          <w:sz w:val="22"/>
          <w:szCs w:val="22"/>
        </w:rPr>
        <w:t xml:space="preserve">Nie dotyczy. </w:t>
      </w:r>
    </w:p>
    <w:p w:rsidR="00A707DA" w:rsidRPr="003E469C" w:rsidRDefault="00A707DA" w:rsidP="002135D7">
      <w:pPr>
        <w:pStyle w:val="Teksttreci40"/>
        <w:numPr>
          <w:ilvl w:val="0"/>
          <w:numId w:val="28"/>
        </w:numPr>
        <w:pBdr>
          <w:bottom w:val="double" w:sz="4" w:space="1" w:color="auto"/>
        </w:pBdr>
        <w:shd w:val="clear" w:color="auto" w:fill="DAEEF3"/>
        <w:tabs>
          <w:tab w:val="left" w:pos="426"/>
        </w:tabs>
        <w:spacing w:before="360" w:after="40" w:line="360" w:lineRule="auto"/>
        <w:ind w:left="0" w:right="23" w:firstLine="0"/>
        <w:rPr>
          <w:rFonts w:ascii="Times New Roman" w:hAnsi="Times New Roman"/>
          <w:b/>
          <w:bCs/>
          <w:sz w:val="20"/>
          <w:szCs w:val="20"/>
        </w:rPr>
      </w:pPr>
      <w:r w:rsidRPr="003E469C">
        <w:rPr>
          <w:rFonts w:ascii="Times New Roman" w:hAnsi="Times New Roman"/>
          <w:b/>
          <w:bCs/>
          <w:sz w:val="20"/>
          <w:szCs w:val="20"/>
        </w:rPr>
        <w:tab/>
      </w:r>
      <w:r>
        <w:rPr>
          <w:rFonts w:ascii="Times New Roman" w:hAnsi="Times New Roman"/>
          <w:b/>
          <w:bCs/>
          <w:sz w:val="20"/>
          <w:szCs w:val="20"/>
        </w:rPr>
        <w:t xml:space="preserve"> TERMIN ZWIĄZANIA OFERTĄ</w:t>
      </w:r>
    </w:p>
    <w:p w:rsidR="00A707DA" w:rsidRPr="00A707DA" w:rsidRDefault="00A707DA" w:rsidP="002D35FC">
      <w:pPr>
        <w:pStyle w:val="Akapitzlist"/>
        <w:spacing w:before="240" w:line="360" w:lineRule="auto"/>
        <w:ind w:left="0" w:right="91"/>
        <w:jc w:val="both"/>
        <w:rPr>
          <w:bCs/>
          <w:sz w:val="22"/>
          <w:szCs w:val="22"/>
        </w:rPr>
      </w:pPr>
      <w:r w:rsidRPr="00313F7F">
        <w:rPr>
          <w:bCs/>
          <w:sz w:val="22"/>
          <w:szCs w:val="22"/>
        </w:rPr>
        <w:t>1.</w:t>
      </w:r>
      <w:r w:rsidRPr="00313F7F">
        <w:rPr>
          <w:bCs/>
          <w:sz w:val="22"/>
          <w:szCs w:val="22"/>
        </w:rPr>
        <w:tab/>
      </w:r>
      <w:r w:rsidRPr="00313F7F">
        <w:rPr>
          <w:bCs/>
          <w:sz w:val="22"/>
          <w:szCs w:val="22"/>
        </w:rPr>
        <w:tab/>
        <w:t>Wykonawca</w:t>
      </w:r>
      <w:r w:rsidR="00282062" w:rsidRPr="007C1088">
        <w:rPr>
          <w:bCs/>
          <w:sz w:val="22"/>
          <w:szCs w:val="22"/>
        </w:rPr>
        <w:t xml:space="preserve"> związany jest ofertą</w:t>
      </w:r>
      <w:r w:rsidR="007C1088" w:rsidRPr="007C1088">
        <w:rPr>
          <w:bCs/>
          <w:sz w:val="22"/>
          <w:szCs w:val="22"/>
        </w:rPr>
        <w:t xml:space="preserve"> </w:t>
      </w:r>
      <w:r w:rsidR="00CB2F85" w:rsidRPr="007C1088">
        <w:rPr>
          <w:bCs/>
          <w:sz w:val="22"/>
          <w:szCs w:val="22"/>
        </w:rPr>
        <w:t xml:space="preserve">do </w:t>
      </w:r>
      <w:r w:rsidR="00BF78BC">
        <w:rPr>
          <w:bCs/>
          <w:sz w:val="22"/>
          <w:szCs w:val="22"/>
        </w:rPr>
        <w:t>27.06</w:t>
      </w:r>
      <w:r w:rsidR="00CB2F85">
        <w:rPr>
          <w:bCs/>
          <w:sz w:val="22"/>
          <w:szCs w:val="22"/>
        </w:rPr>
        <w:t xml:space="preserve">.2022 r. </w:t>
      </w:r>
    </w:p>
    <w:p w:rsidR="00A707DA" w:rsidRPr="00A707DA" w:rsidRDefault="00282062" w:rsidP="002D35FC">
      <w:pPr>
        <w:pStyle w:val="Akapitzlist"/>
        <w:spacing w:before="240" w:line="360" w:lineRule="auto"/>
        <w:ind w:left="0" w:right="91"/>
        <w:jc w:val="both"/>
        <w:rPr>
          <w:bCs/>
          <w:sz w:val="22"/>
          <w:szCs w:val="22"/>
        </w:rPr>
      </w:pPr>
      <w:r>
        <w:rPr>
          <w:bCs/>
          <w:sz w:val="22"/>
          <w:szCs w:val="22"/>
        </w:rPr>
        <w:t>2.</w:t>
      </w:r>
      <w:r>
        <w:rPr>
          <w:bCs/>
          <w:sz w:val="22"/>
          <w:szCs w:val="22"/>
        </w:rPr>
        <w:tab/>
      </w:r>
      <w:r>
        <w:rPr>
          <w:bCs/>
          <w:sz w:val="22"/>
          <w:szCs w:val="22"/>
        </w:rPr>
        <w:tab/>
        <w:t xml:space="preserve">Bieg terminu związania ofertą rozpoczyna się </w:t>
      </w:r>
      <w:r w:rsidR="00BA1B02">
        <w:rPr>
          <w:bCs/>
          <w:sz w:val="22"/>
          <w:szCs w:val="22"/>
        </w:rPr>
        <w:t xml:space="preserve">od dnia upływu terminu składania ofert. </w:t>
      </w:r>
    </w:p>
    <w:p w:rsidR="0034764B" w:rsidRPr="003E469C" w:rsidRDefault="005B472B" w:rsidP="002135D7">
      <w:pPr>
        <w:pStyle w:val="Teksttreci40"/>
        <w:numPr>
          <w:ilvl w:val="0"/>
          <w:numId w:val="2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b/>
          <w:bCs/>
          <w:sz w:val="20"/>
          <w:szCs w:val="20"/>
        </w:rPr>
      </w:pPr>
      <w:bookmarkStart w:id="3" w:name="bookmark12"/>
      <w:bookmarkStart w:id="4" w:name="_Hlk85143165"/>
      <w:r w:rsidRPr="003E469C">
        <w:rPr>
          <w:rFonts w:ascii="Times New Roman" w:hAnsi="Times New Roman"/>
          <w:b/>
          <w:bCs/>
          <w:sz w:val="20"/>
          <w:szCs w:val="20"/>
        </w:rPr>
        <w:tab/>
      </w:r>
      <w:r w:rsidR="009A159D">
        <w:rPr>
          <w:rFonts w:ascii="Times New Roman" w:hAnsi="Times New Roman"/>
          <w:b/>
          <w:bCs/>
          <w:sz w:val="20"/>
          <w:szCs w:val="20"/>
        </w:rPr>
        <w:t xml:space="preserve"> </w:t>
      </w:r>
      <w:r w:rsidR="0034764B" w:rsidRPr="003E469C">
        <w:rPr>
          <w:rFonts w:ascii="Times New Roman" w:hAnsi="Times New Roman"/>
          <w:b/>
          <w:bCs/>
          <w:sz w:val="20"/>
          <w:szCs w:val="20"/>
        </w:rPr>
        <w:t>OPIS SPOSOBU PRZYGOTOWANIA OFER</w:t>
      </w:r>
      <w:bookmarkEnd w:id="3"/>
      <w:r w:rsidR="00320BAD">
        <w:rPr>
          <w:rFonts w:ascii="Times New Roman" w:hAnsi="Times New Roman"/>
          <w:b/>
          <w:bCs/>
          <w:sz w:val="20"/>
          <w:szCs w:val="20"/>
        </w:rPr>
        <w:t>TY</w:t>
      </w:r>
    </w:p>
    <w:bookmarkEnd w:id="4"/>
    <w:p w:rsidR="00F74BD4" w:rsidRPr="00231F98" w:rsidRDefault="004214EF" w:rsidP="002135D7">
      <w:pPr>
        <w:pStyle w:val="Akapitzlist"/>
        <w:numPr>
          <w:ilvl w:val="0"/>
          <w:numId w:val="13"/>
        </w:numPr>
        <w:tabs>
          <w:tab w:val="clear" w:pos="1706"/>
        </w:tabs>
        <w:spacing w:before="240" w:line="360" w:lineRule="auto"/>
        <w:ind w:left="0"/>
        <w:jc w:val="both"/>
        <w:rPr>
          <w:rFonts w:eastAsia="Verdana"/>
          <w:sz w:val="22"/>
          <w:szCs w:val="22"/>
        </w:rPr>
      </w:pPr>
      <w:r w:rsidRPr="003E469C">
        <w:rPr>
          <w:rFonts w:eastAsia="Verdana"/>
        </w:rPr>
        <w:tab/>
      </w:r>
      <w:r w:rsidR="00F74BD4" w:rsidRPr="00231F98">
        <w:rPr>
          <w:rFonts w:eastAsia="Verdana"/>
          <w:sz w:val="22"/>
          <w:szCs w:val="22"/>
        </w:rPr>
        <w:tab/>
        <w:t>Oferta musi być sporządzona w języku polskim, w postaci elektronicznej w formacie danych np.: .pdf, .doc, .docx, .rtf,.xps, .odt. opatrzona kwalifikowan</w:t>
      </w:r>
      <w:r w:rsidR="007D625E">
        <w:rPr>
          <w:rFonts w:eastAsia="Verdana"/>
          <w:sz w:val="22"/>
          <w:szCs w:val="22"/>
        </w:rPr>
        <w:t>ym podpisem elektronicznym</w:t>
      </w:r>
      <w:r w:rsidR="00BF78BC">
        <w:rPr>
          <w:rFonts w:eastAsia="Verdana"/>
          <w:sz w:val="22"/>
          <w:szCs w:val="22"/>
        </w:rPr>
        <w:t>.</w:t>
      </w:r>
    </w:p>
    <w:p w:rsidR="00F74BD4" w:rsidRPr="00231F98" w:rsidRDefault="00F74BD4" w:rsidP="00BA1B02">
      <w:pPr>
        <w:pStyle w:val="Akapitzlist"/>
        <w:spacing w:before="240" w:line="360" w:lineRule="auto"/>
        <w:ind w:left="0"/>
        <w:jc w:val="both"/>
        <w:rPr>
          <w:rFonts w:eastAsia="Verdana"/>
          <w:sz w:val="22"/>
          <w:szCs w:val="22"/>
        </w:rPr>
      </w:pPr>
      <w:r w:rsidRPr="00231F98">
        <w:rPr>
          <w:rFonts w:eastAsia="Verdana"/>
          <w:sz w:val="22"/>
          <w:szCs w:val="22"/>
        </w:rPr>
        <w:t>(Formaty danych określone zostały w przepisach wydanych na podstawie art. 18 ustawy z dnia 17 lutego 2005 r. o informatyzacji działalności podmiotów realizujących zadania publiczne (Dz. U. z 2020 r. poz. 346, 568, 695, 1517 i 2320))</w:t>
      </w:r>
    </w:p>
    <w:p w:rsidR="00F74BD4" w:rsidRPr="00231F98" w:rsidRDefault="00F74BD4" w:rsidP="002135D7">
      <w:pPr>
        <w:pStyle w:val="Akapitzlist"/>
        <w:numPr>
          <w:ilvl w:val="0"/>
          <w:numId w:val="13"/>
        </w:numPr>
        <w:tabs>
          <w:tab w:val="clear" w:pos="1706"/>
        </w:tabs>
        <w:spacing w:before="240" w:line="360" w:lineRule="auto"/>
        <w:ind w:left="0"/>
        <w:jc w:val="both"/>
        <w:rPr>
          <w:rFonts w:eastAsia="Verdana"/>
          <w:sz w:val="22"/>
          <w:szCs w:val="22"/>
        </w:rPr>
      </w:pPr>
      <w:r w:rsidRPr="00231F98">
        <w:rPr>
          <w:rFonts w:eastAsia="Verdana"/>
          <w:sz w:val="22"/>
          <w:szCs w:val="22"/>
        </w:rPr>
        <w:t xml:space="preserve">Do zaszyfrowania oferty nie jest potrzebna ani aplikacja do szyfrowania ofert, ani plik z kluczem publicznym. Cały proces szyfrowania ma miejsce na stronie </w:t>
      </w:r>
      <w:hyperlink r:id="rId24" w:history="1">
        <w:r w:rsidR="00462705" w:rsidRPr="00313F7F">
          <w:rPr>
            <w:rStyle w:val="Hipercze"/>
            <w:rFonts w:eastAsia="Verdana"/>
            <w:color w:val="2F5496"/>
            <w:sz w:val="22"/>
            <w:szCs w:val="22"/>
            <w:u w:val="none"/>
          </w:rPr>
          <w:t>https://miniportal.uzp.gov.pl/</w:t>
        </w:r>
      </w:hyperlink>
      <w:r w:rsidR="00462705" w:rsidRPr="00313F7F">
        <w:rPr>
          <w:rFonts w:eastAsia="Verdana"/>
          <w:sz w:val="22"/>
          <w:szCs w:val="22"/>
        </w:rPr>
        <w:t xml:space="preserve"> </w:t>
      </w:r>
      <w:r w:rsidR="00E05149" w:rsidRPr="00313F7F">
        <w:rPr>
          <w:rFonts w:eastAsia="Verdana"/>
          <w:sz w:val="22"/>
          <w:szCs w:val="22"/>
        </w:rPr>
        <w:t xml:space="preserve"> </w:t>
      </w:r>
      <w:r w:rsidRPr="00313F7F">
        <w:rPr>
          <w:rFonts w:eastAsia="Verdana"/>
          <w:sz w:val="22"/>
          <w:szCs w:val="22"/>
        </w:rPr>
        <w:t>.</w:t>
      </w:r>
    </w:p>
    <w:p w:rsidR="00F74BD4" w:rsidRPr="00231F98" w:rsidRDefault="00F74BD4" w:rsidP="002135D7">
      <w:pPr>
        <w:pStyle w:val="Akapitzlist"/>
        <w:numPr>
          <w:ilvl w:val="0"/>
          <w:numId w:val="13"/>
        </w:numPr>
        <w:tabs>
          <w:tab w:val="clear" w:pos="1706"/>
        </w:tabs>
        <w:spacing w:before="240" w:line="360" w:lineRule="auto"/>
        <w:ind w:left="0"/>
        <w:jc w:val="both"/>
        <w:rPr>
          <w:rFonts w:eastAsia="Verdana"/>
          <w:sz w:val="22"/>
          <w:szCs w:val="22"/>
        </w:rPr>
      </w:pPr>
      <w:r w:rsidRPr="00231F98">
        <w:rPr>
          <w:rFonts w:eastAsia="Verdana"/>
          <w:sz w:val="22"/>
          <w:szCs w:val="22"/>
        </w:rPr>
        <w:t>Sposób zaszyfrowania oferty opisany został w Instrukcji użytkownika dostępnej na miniPortalu.</w:t>
      </w:r>
    </w:p>
    <w:p w:rsidR="007D625E" w:rsidRDefault="00F74BD4" w:rsidP="002135D7">
      <w:pPr>
        <w:pStyle w:val="Akapitzlist"/>
        <w:numPr>
          <w:ilvl w:val="0"/>
          <w:numId w:val="13"/>
        </w:numPr>
        <w:tabs>
          <w:tab w:val="clear" w:pos="1706"/>
        </w:tabs>
        <w:spacing w:before="240" w:line="360" w:lineRule="auto"/>
        <w:ind w:left="0"/>
        <w:jc w:val="both"/>
        <w:rPr>
          <w:rFonts w:eastAsia="Verdana"/>
          <w:sz w:val="22"/>
          <w:szCs w:val="22"/>
        </w:rPr>
      </w:pPr>
      <w:r w:rsidRPr="007D625E">
        <w:rPr>
          <w:rFonts w:eastAsia="Verdana"/>
          <w:sz w:val="22"/>
          <w:szCs w:val="22"/>
        </w:rPr>
        <w:t>Do przygotowania oferty konieczne jest posiadanie przez osobę upoważnioną do reprezentowania Wykonawcy kwalifikowanego podpisu elektronicznego</w:t>
      </w:r>
      <w:r w:rsidR="00BF78BC">
        <w:rPr>
          <w:rFonts w:eastAsia="Verdana"/>
          <w:sz w:val="22"/>
          <w:szCs w:val="22"/>
        </w:rPr>
        <w:t>.</w:t>
      </w:r>
    </w:p>
    <w:p w:rsidR="00BF78BC" w:rsidRPr="00BF78BC" w:rsidRDefault="00BF78BC" w:rsidP="002135D7">
      <w:pPr>
        <w:pStyle w:val="Akapitzlist"/>
        <w:numPr>
          <w:ilvl w:val="0"/>
          <w:numId w:val="13"/>
        </w:numPr>
        <w:tabs>
          <w:tab w:val="clear" w:pos="1706"/>
        </w:tabs>
        <w:spacing w:before="240" w:line="360" w:lineRule="auto"/>
        <w:ind w:left="0"/>
        <w:jc w:val="both"/>
        <w:rPr>
          <w:rFonts w:eastAsia="Verdana"/>
          <w:sz w:val="22"/>
          <w:szCs w:val="22"/>
        </w:rPr>
      </w:pPr>
      <w:r w:rsidRPr="00BF78BC">
        <w:rPr>
          <w:sz w:val="22"/>
          <w:szCs w:val="22"/>
        </w:rPr>
        <w:lastRenderedPageBreak/>
        <w:t xml:space="preserve"> Jeżeli na ofertę składa się kilka dokumentów, Wykonawca powinien stworzyć folder, do którego przeniesie wszystkie dokumenty oferty, podpisane kwalifikowanym</w:t>
      </w:r>
      <w:r>
        <w:rPr>
          <w:sz w:val="22"/>
          <w:szCs w:val="22"/>
        </w:rPr>
        <w:t xml:space="preserve">. </w:t>
      </w:r>
      <w:r w:rsidRPr="00BF78BC">
        <w:rPr>
          <w:sz w:val="22"/>
          <w:szCs w:val="22"/>
        </w:rPr>
        <w:t xml:space="preserve">Następnie z tego folderu Wykonawca zrobi folder .zip (bez nadawania mu haseł i bez szyfrowania). </w:t>
      </w:r>
    </w:p>
    <w:p w:rsidR="00F74BD4" w:rsidRDefault="00F74BD4" w:rsidP="002135D7">
      <w:pPr>
        <w:pStyle w:val="Akapitzlist"/>
        <w:numPr>
          <w:ilvl w:val="0"/>
          <w:numId w:val="13"/>
        </w:numPr>
        <w:tabs>
          <w:tab w:val="clear" w:pos="1706"/>
        </w:tabs>
        <w:spacing w:before="240" w:line="360" w:lineRule="auto"/>
        <w:ind w:left="0"/>
        <w:jc w:val="both"/>
        <w:rPr>
          <w:rFonts w:eastAsia="Verdana"/>
          <w:sz w:val="22"/>
          <w:szCs w:val="22"/>
        </w:rPr>
      </w:pPr>
      <w:r w:rsidRPr="00231F98">
        <w:rPr>
          <w:rFonts w:eastAsia="Verdana"/>
          <w:sz w:val="22"/>
          <w:szCs w:val="22"/>
        </w:rPr>
        <w:t xml:space="preserve">Wszelkie informacje stanowiące tajemnicę przedsiębiorstwa w rozumieniu ustawy z dnia 16 kwietnia 1993 r. o zwalczaniu nieuczciwej konkurencji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utrzymania poufności objętych klauzulą informacji zgodnie z postanowieniami art. 18 ust. 3 pzp. </w:t>
      </w:r>
    </w:p>
    <w:p w:rsidR="00C0543E" w:rsidRPr="00DF7155" w:rsidRDefault="00C0543E" w:rsidP="002135D7">
      <w:pPr>
        <w:pStyle w:val="Akapitzlist"/>
        <w:numPr>
          <w:ilvl w:val="0"/>
          <w:numId w:val="13"/>
        </w:numPr>
        <w:tabs>
          <w:tab w:val="clear" w:pos="1706"/>
        </w:tabs>
        <w:spacing w:before="240" w:line="360" w:lineRule="auto"/>
        <w:ind w:left="0"/>
        <w:jc w:val="both"/>
        <w:rPr>
          <w:rFonts w:eastAsia="Verdana"/>
          <w:b/>
          <w:bCs/>
          <w:sz w:val="22"/>
          <w:szCs w:val="22"/>
        </w:rPr>
      </w:pPr>
      <w:r w:rsidRPr="00DF7155">
        <w:rPr>
          <w:rFonts w:ascii="TimesNewRomanPSMT" w:hAnsi="TimesNewRomanPSMT" w:cs="TimesNewRomanPSMT"/>
          <w:b/>
          <w:bCs/>
          <w:sz w:val="22"/>
          <w:szCs w:val="22"/>
        </w:rPr>
        <w:t>Wykonawca składa wraz z ofertą, w formie elektronicznej formularz ofertowy, któ</w:t>
      </w:r>
      <w:r w:rsidR="00BF78BC">
        <w:rPr>
          <w:rFonts w:ascii="TimesNewRomanPSMT" w:hAnsi="TimesNewRomanPSMT" w:cs="TimesNewRomanPSMT"/>
          <w:b/>
          <w:bCs/>
          <w:sz w:val="22"/>
          <w:szCs w:val="22"/>
        </w:rPr>
        <w:t>rego wzór określa Załącznik nr 2</w:t>
      </w:r>
      <w:r w:rsidRPr="00DF7155">
        <w:rPr>
          <w:rFonts w:ascii="TimesNewRomanPSMT" w:hAnsi="TimesNewRomanPSMT" w:cs="TimesNewRomanPSMT"/>
          <w:b/>
          <w:bCs/>
          <w:sz w:val="22"/>
          <w:szCs w:val="22"/>
        </w:rPr>
        <w:t xml:space="preserve"> do SWZ – Formularz ofertowy oraz następujące dokumenty podpisane kwalifikowanym podpisem elektronicznym:</w:t>
      </w:r>
    </w:p>
    <w:p w:rsidR="00C0543E" w:rsidRDefault="00462705" w:rsidP="00DF7155">
      <w:pPr>
        <w:pStyle w:val="Akapitzlist"/>
        <w:spacing w:line="360" w:lineRule="auto"/>
        <w:ind w:left="0"/>
        <w:jc w:val="both"/>
        <w:rPr>
          <w:rFonts w:ascii="TimesNewRomanPSMT" w:hAnsi="TimesNewRomanPSMT" w:cs="TimesNewRomanPSMT"/>
          <w:sz w:val="22"/>
          <w:szCs w:val="22"/>
        </w:rPr>
      </w:pPr>
      <w:r>
        <w:rPr>
          <w:rFonts w:ascii="TimesNewRomanPSMT" w:hAnsi="TimesNewRomanPSMT" w:cs="TimesNewRomanPSMT"/>
          <w:sz w:val="22"/>
          <w:szCs w:val="22"/>
        </w:rPr>
        <w:t xml:space="preserve">1) </w:t>
      </w:r>
      <w:r w:rsidR="00C0543E">
        <w:rPr>
          <w:rFonts w:ascii="TimesNewRomanPSMT" w:hAnsi="TimesNewRomanPSMT" w:cs="TimesNewRomanPSMT"/>
          <w:sz w:val="22"/>
          <w:szCs w:val="22"/>
        </w:rPr>
        <w:t xml:space="preserve">oświadczenie Wykonawcy w formie jednolitego </w:t>
      </w:r>
      <w:r w:rsidR="00DF7155">
        <w:rPr>
          <w:rFonts w:ascii="TimesNewRomanPSMT" w:hAnsi="TimesNewRomanPSMT" w:cs="TimesNewRomanPSMT"/>
          <w:sz w:val="22"/>
          <w:szCs w:val="22"/>
        </w:rPr>
        <w:t xml:space="preserve">europejskiego </w:t>
      </w:r>
      <w:r w:rsidR="00C0543E">
        <w:rPr>
          <w:rFonts w:ascii="TimesNewRomanPSMT" w:hAnsi="TimesNewRomanPSMT" w:cs="TimesNewRomanPSMT"/>
          <w:sz w:val="22"/>
          <w:szCs w:val="22"/>
        </w:rPr>
        <w:t xml:space="preserve">dokumentu </w:t>
      </w:r>
      <w:r w:rsidR="00DF7155">
        <w:rPr>
          <w:rFonts w:ascii="TimesNewRomanPSMT" w:hAnsi="TimesNewRomanPSMT" w:cs="TimesNewRomanPSMT"/>
          <w:sz w:val="22"/>
          <w:szCs w:val="22"/>
        </w:rPr>
        <w:t>zamówienia (</w:t>
      </w:r>
      <w:r w:rsidR="00C0543E">
        <w:rPr>
          <w:rFonts w:ascii="TimesNewRomanPSMT" w:hAnsi="TimesNewRomanPSMT" w:cs="TimesNewRomanPSMT"/>
          <w:sz w:val="22"/>
          <w:szCs w:val="22"/>
        </w:rPr>
        <w:t>JEDZ</w:t>
      </w:r>
      <w:r w:rsidR="00DF7155">
        <w:rPr>
          <w:rFonts w:ascii="TimesNewRomanPSMT" w:hAnsi="TimesNewRomanPSMT" w:cs="TimesNewRomanPSMT"/>
          <w:sz w:val="22"/>
          <w:szCs w:val="22"/>
        </w:rPr>
        <w:t>)</w:t>
      </w:r>
      <w:r w:rsidR="00C0543E">
        <w:rPr>
          <w:rFonts w:ascii="TimesNewRomanPSMT" w:hAnsi="TimesNewRomanPSMT" w:cs="TimesNewRomanPSMT"/>
          <w:sz w:val="22"/>
          <w:szCs w:val="22"/>
        </w:rPr>
        <w:t xml:space="preserve">, </w:t>
      </w:r>
      <w:r w:rsidR="00BF78BC">
        <w:rPr>
          <w:rFonts w:ascii="TimesNewRomanPSMT" w:hAnsi="TimesNewRomanPSMT" w:cs="TimesNewRomanPSMT"/>
          <w:sz w:val="22"/>
          <w:szCs w:val="22"/>
        </w:rPr>
        <w:t>stanowiące załącznik nr 3</w:t>
      </w:r>
      <w:r w:rsidR="00DF7155">
        <w:rPr>
          <w:rFonts w:ascii="TimesNewRomanPSMT" w:hAnsi="TimesNewRomanPSMT" w:cs="TimesNewRomanPSMT"/>
          <w:sz w:val="22"/>
          <w:szCs w:val="22"/>
        </w:rPr>
        <w:t xml:space="preserve"> do SWZ</w:t>
      </w:r>
    </w:p>
    <w:p w:rsidR="00DF7155" w:rsidRDefault="00DF7155" w:rsidP="00DF7155">
      <w:pPr>
        <w:pStyle w:val="Akapitzlist"/>
        <w:spacing w:line="360" w:lineRule="auto"/>
        <w:ind w:left="0"/>
        <w:jc w:val="both"/>
        <w:rPr>
          <w:rFonts w:ascii="TimesNewRomanPSMT" w:hAnsi="TimesNewRomanPSMT" w:cs="TimesNewRomanPSMT"/>
          <w:sz w:val="22"/>
          <w:szCs w:val="22"/>
        </w:rPr>
      </w:pPr>
      <w:r>
        <w:rPr>
          <w:rFonts w:ascii="TimesNewRomanPSMT" w:hAnsi="TimesNewRomanPSMT" w:cs="TimesNewRomanPSMT"/>
          <w:sz w:val="22"/>
          <w:szCs w:val="22"/>
        </w:rPr>
        <w:t xml:space="preserve">a) w przypadku wspólnego ubiegania się o zamówienie przez Wykonawców oświadczenie składa każdy z Wykonawców wspólnie ubiegających o zamówienie. </w:t>
      </w:r>
    </w:p>
    <w:p w:rsidR="00DF7155" w:rsidRDefault="00DF7155" w:rsidP="00DF7155">
      <w:pPr>
        <w:pStyle w:val="Akapitzlist"/>
        <w:spacing w:line="360" w:lineRule="auto"/>
        <w:ind w:left="0"/>
        <w:jc w:val="both"/>
        <w:rPr>
          <w:rFonts w:ascii="TimesNewRomanPSMT" w:hAnsi="TimesNewRomanPSMT" w:cs="TimesNewRomanPSMT"/>
          <w:sz w:val="22"/>
          <w:szCs w:val="22"/>
        </w:rPr>
      </w:pPr>
      <w:r>
        <w:rPr>
          <w:rFonts w:ascii="TimesNewRomanPSMT" w:hAnsi="TimesNewRomanPSMT" w:cs="TimesNewRomanPSMT"/>
          <w:sz w:val="22"/>
          <w:szCs w:val="22"/>
        </w:rPr>
        <w:t>b)  Wykonawca, który powołuje się na zasoby innych podmiotów, w celu wykazania braku istnienia wobec nich podstaw wykluczenia oraz spełnienia (w zakresie w jakim powołuje się na zasoby) warunków udziału w postepowaniu składa także oświadczenie.</w:t>
      </w:r>
    </w:p>
    <w:p w:rsidR="005A535B" w:rsidRDefault="00462705" w:rsidP="00BA1B02">
      <w:pPr>
        <w:autoSpaceDE w:val="0"/>
        <w:autoSpaceDN w:val="0"/>
        <w:adjustRightInd w:val="0"/>
        <w:spacing w:line="360" w:lineRule="auto"/>
        <w:jc w:val="both"/>
        <w:rPr>
          <w:rFonts w:ascii="TimesNewRomanPSMT" w:hAnsi="TimesNewRomanPSMT" w:cs="TimesNewRomanPSMT"/>
          <w:sz w:val="22"/>
          <w:szCs w:val="22"/>
        </w:rPr>
      </w:pPr>
      <w:r>
        <w:rPr>
          <w:rFonts w:ascii="TimesNewRomanPSMT" w:hAnsi="TimesNewRomanPSMT" w:cs="TimesNewRomanPSMT"/>
          <w:sz w:val="22"/>
          <w:szCs w:val="22"/>
        </w:rPr>
        <w:t>2)</w:t>
      </w:r>
      <w:r w:rsidR="005A535B">
        <w:rPr>
          <w:rFonts w:ascii="TimesNewRomanPSMT" w:hAnsi="TimesNewRomanPSMT" w:cs="TimesNewRomanPSMT"/>
          <w:sz w:val="22"/>
          <w:szCs w:val="22"/>
        </w:rPr>
        <w:t>pełnomocnictwo upoważniające do złożenia oferty, o ile ofertę składa pełnomocnik;</w:t>
      </w:r>
    </w:p>
    <w:p w:rsidR="00C0543E" w:rsidRPr="005A535B" w:rsidRDefault="005A535B" w:rsidP="005A535B">
      <w:pPr>
        <w:suppressAutoHyphens/>
        <w:spacing w:after="120" w:line="360" w:lineRule="auto"/>
        <w:jc w:val="both"/>
        <w:rPr>
          <w:sz w:val="22"/>
          <w:szCs w:val="22"/>
        </w:rPr>
      </w:pPr>
      <w:r w:rsidRPr="005A535B">
        <w:rPr>
          <w:sz w:val="22"/>
          <w:szCs w:val="22"/>
        </w:rPr>
        <w:t xml:space="preserve">3) </w:t>
      </w:r>
      <w:r w:rsidR="00462705" w:rsidRPr="005A535B">
        <w:rPr>
          <w:sz w:val="22"/>
          <w:szCs w:val="22"/>
        </w:rPr>
        <w:t xml:space="preserve"> </w:t>
      </w:r>
      <w:r>
        <w:rPr>
          <w:sz w:val="22"/>
          <w:szCs w:val="22"/>
        </w:rPr>
        <w:t>p</w:t>
      </w:r>
      <w:r w:rsidRPr="005A535B">
        <w:rPr>
          <w:sz w:val="22"/>
          <w:szCs w:val="22"/>
        </w:rPr>
        <w:t>ełnomocnictwo dla pełnomocnika do reprezentowania w postępowaniu Wykonawców wspólnie ubiegających się o udzielenie zamówienia - dotyczy ofert składanych przez Wykonawców wspólnie ubiegających się o udzielenie zamówienia;</w:t>
      </w:r>
    </w:p>
    <w:p w:rsidR="00C0543E" w:rsidRDefault="005A535B" w:rsidP="00C0543E">
      <w:pPr>
        <w:autoSpaceDE w:val="0"/>
        <w:autoSpaceDN w:val="0"/>
        <w:adjustRightInd w:val="0"/>
        <w:spacing w:line="360" w:lineRule="auto"/>
        <w:jc w:val="both"/>
        <w:rPr>
          <w:rFonts w:eastAsia="Verdana"/>
          <w:sz w:val="22"/>
          <w:szCs w:val="22"/>
        </w:rPr>
      </w:pPr>
      <w:r>
        <w:rPr>
          <w:rFonts w:ascii="TimesNewRomanPSMT" w:hAnsi="TimesNewRomanPSMT" w:cs="TimesNewRomanPSMT"/>
          <w:sz w:val="22"/>
          <w:szCs w:val="22"/>
        </w:rPr>
        <w:t>4</w:t>
      </w:r>
      <w:r w:rsidR="00462705">
        <w:rPr>
          <w:rFonts w:ascii="TimesNewRomanPSMT" w:hAnsi="TimesNewRomanPSMT" w:cs="TimesNewRomanPSMT"/>
          <w:sz w:val="22"/>
          <w:szCs w:val="22"/>
        </w:rPr>
        <w:t xml:space="preserve">) </w:t>
      </w:r>
      <w:r w:rsidR="00462705">
        <w:rPr>
          <w:rFonts w:eastAsia="Verdana"/>
          <w:sz w:val="22"/>
          <w:szCs w:val="22"/>
        </w:rPr>
        <w:t>z</w:t>
      </w:r>
      <w:r w:rsidR="001D24B6" w:rsidRPr="003C0CA7">
        <w:rPr>
          <w:rFonts w:eastAsia="Verdana"/>
          <w:sz w:val="22"/>
          <w:szCs w:val="22"/>
        </w:rPr>
        <w:t xml:space="preserve">obowiązanie podmiotu udostępniającego zasoby, </w:t>
      </w:r>
      <w:r w:rsidR="001D24B6">
        <w:rPr>
          <w:rFonts w:eastAsia="Verdana"/>
          <w:sz w:val="22"/>
          <w:szCs w:val="22"/>
        </w:rPr>
        <w:t>o ile Wykonawca polega na zdolnościach lub sytuacji podmiotów udostępniających zasoby</w:t>
      </w:r>
      <w:r w:rsidR="00C16C31">
        <w:rPr>
          <w:rFonts w:eastAsia="Verdana"/>
          <w:sz w:val="22"/>
          <w:szCs w:val="22"/>
        </w:rPr>
        <w:t xml:space="preserve"> –( jeśli dotyczy)</w:t>
      </w:r>
    </w:p>
    <w:p w:rsidR="001D24B6" w:rsidRPr="009946C4" w:rsidRDefault="00DF7155" w:rsidP="00C0543E">
      <w:pPr>
        <w:autoSpaceDE w:val="0"/>
        <w:autoSpaceDN w:val="0"/>
        <w:adjustRightInd w:val="0"/>
        <w:spacing w:line="360" w:lineRule="auto"/>
        <w:jc w:val="both"/>
        <w:rPr>
          <w:rFonts w:eastAsia="Verdana"/>
          <w:sz w:val="22"/>
          <w:szCs w:val="22"/>
        </w:rPr>
      </w:pPr>
      <w:r>
        <w:rPr>
          <w:rFonts w:eastAsia="Verdana"/>
          <w:sz w:val="22"/>
          <w:szCs w:val="22"/>
        </w:rPr>
        <w:t xml:space="preserve">4) </w:t>
      </w:r>
      <w:r w:rsidR="00462705">
        <w:rPr>
          <w:rFonts w:eastAsia="Verdana"/>
          <w:sz w:val="22"/>
          <w:szCs w:val="22"/>
        </w:rPr>
        <w:t>o</w:t>
      </w:r>
      <w:r w:rsidR="001D24B6" w:rsidRPr="008915BF">
        <w:rPr>
          <w:rFonts w:eastAsia="Verdana"/>
          <w:sz w:val="22"/>
          <w:szCs w:val="22"/>
        </w:rPr>
        <w:t>świadczenie w trybie art. 117 ust. 4 ustawy pzp, w związku z art. 117 ust. 2 i 3 pzp -  wyłącznie w sytuacji podmiotów występujących wsp</w:t>
      </w:r>
      <w:r w:rsidR="00C16C31">
        <w:rPr>
          <w:rFonts w:eastAsia="Verdana"/>
          <w:sz w:val="22"/>
          <w:szCs w:val="22"/>
        </w:rPr>
        <w:t>ólnie – (jeśli dotyczy)</w:t>
      </w:r>
    </w:p>
    <w:p w:rsidR="00C0543E" w:rsidRDefault="00C0543E" w:rsidP="00C0543E">
      <w:pPr>
        <w:autoSpaceDE w:val="0"/>
        <w:autoSpaceDN w:val="0"/>
        <w:adjustRightInd w:val="0"/>
        <w:spacing w:line="360" w:lineRule="auto"/>
        <w:jc w:val="both"/>
        <w:rPr>
          <w:rFonts w:ascii="TimesNewRomanPSMT" w:hAnsi="TimesNewRomanPSMT" w:cs="TimesNewRomanPSMT"/>
          <w:sz w:val="22"/>
          <w:szCs w:val="22"/>
        </w:rPr>
      </w:pPr>
      <w:r>
        <w:rPr>
          <w:rFonts w:ascii="TimesNewRomanPSMT" w:hAnsi="TimesNewRomanPSMT" w:cs="TimesNewRomanPSMT"/>
          <w:sz w:val="22"/>
          <w:szCs w:val="22"/>
        </w:rPr>
        <w:t>7. Wykonawca może złożyć tylko jedną ofertę. Złożenie przez danego Wykonawcę więcej niż</w:t>
      </w:r>
    </w:p>
    <w:p w:rsidR="00C0543E" w:rsidRPr="001D24B6" w:rsidRDefault="00C0543E" w:rsidP="001D24B6">
      <w:pPr>
        <w:autoSpaceDE w:val="0"/>
        <w:autoSpaceDN w:val="0"/>
        <w:adjustRightInd w:val="0"/>
        <w:spacing w:line="360" w:lineRule="auto"/>
        <w:jc w:val="both"/>
        <w:rPr>
          <w:sz w:val="22"/>
          <w:szCs w:val="22"/>
        </w:rPr>
      </w:pPr>
      <w:r w:rsidRPr="001D24B6">
        <w:rPr>
          <w:sz w:val="22"/>
          <w:szCs w:val="22"/>
        </w:rPr>
        <w:t>jednej oferty, spowoduje odrzucenie wszystkich ofert złożonych przez tego Wykonawcę.</w:t>
      </w:r>
    </w:p>
    <w:p w:rsidR="00C0543E" w:rsidRPr="001D24B6" w:rsidRDefault="00C0543E" w:rsidP="001D24B6">
      <w:pPr>
        <w:autoSpaceDE w:val="0"/>
        <w:autoSpaceDN w:val="0"/>
        <w:adjustRightInd w:val="0"/>
        <w:spacing w:line="360" w:lineRule="auto"/>
        <w:jc w:val="both"/>
        <w:rPr>
          <w:sz w:val="22"/>
          <w:szCs w:val="22"/>
        </w:rPr>
      </w:pPr>
      <w:r w:rsidRPr="001D24B6">
        <w:rPr>
          <w:sz w:val="22"/>
          <w:szCs w:val="22"/>
        </w:rPr>
        <w:lastRenderedPageBreak/>
        <w:t>8.Wykonawca wskazuje w ofercie te części zamówienia, które zamierza powierzyć</w:t>
      </w:r>
      <w:r w:rsidR="001D24B6">
        <w:rPr>
          <w:sz w:val="22"/>
          <w:szCs w:val="22"/>
        </w:rPr>
        <w:t xml:space="preserve"> </w:t>
      </w:r>
      <w:r w:rsidRPr="001D24B6">
        <w:rPr>
          <w:sz w:val="22"/>
          <w:szCs w:val="22"/>
        </w:rPr>
        <w:t>podwykonawcom i podać firmy podwykonawców, o ile są już znane. Zamawiający nie</w:t>
      </w:r>
      <w:r w:rsidR="001D24B6">
        <w:rPr>
          <w:sz w:val="22"/>
          <w:szCs w:val="22"/>
        </w:rPr>
        <w:t xml:space="preserve"> </w:t>
      </w:r>
      <w:r w:rsidRPr="001D24B6">
        <w:rPr>
          <w:sz w:val="22"/>
          <w:szCs w:val="22"/>
        </w:rPr>
        <w:t>przewiduje badania, czy nie zachodzą wobec podwykonawcy niebędącego podmiotem</w:t>
      </w:r>
      <w:r w:rsidR="001D24B6">
        <w:rPr>
          <w:sz w:val="22"/>
          <w:szCs w:val="22"/>
        </w:rPr>
        <w:t xml:space="preserve"> </w:t>
      </w:r>
      <w:r w:rsidRPr="001D24B6">
        <w:rPr>
          <w:sz w:val="22"/>
          <w:szCs w:val="22"/>
        </w:rPr>
        <w:t>udostępniającym zasoby podstawy wykluczen</w:t>
      </w:r>
      <w:r w:rsidR="001D24B6">
        <w:rPr>
          <w:sz w:val="22"/>
          <w:szCs w:val="22"/>
        </w:rPr>
        <w:t xml:space="preserve">ia, o których mowa w art. 108  </w:t>
      </w:r>
      <w:r w:rsidRPr="001D24B6">
        <w:rPr>
          <w:sz w:val="22"/>
          <w:szCs w:val="22"/>
        </w:rPr>
        <w:t>ustawy</w:t>
      </w:r>
      <w:r w:rsidR="001D24B6">
        <w:rPr>
          <w:sz w:val="22"/>
          <w:szCs w:val="22"/>
        </w:rPr>
        <w:t xml:space="preserve"> </w:t>
      </w:r>
      <w:r w:rsidRPr="001D24B6">
        <w:rPr>
          <w:sz w:val="22"/>
          <w:szCs w:val="22"/>
        </w:rPr>
        <w:t>Pzp.</w:t>
      </w:r>
    </w:p>
    <w:p w:rsidR="005A535B" w:rsidRDefault="00C0543E" w:rsidP="001D24B6">
      <w:pPr>
        <w:autoSpaceDE w:val="0"/>
        <w:autoSpaceDN w:val="0"/>
        <w:adjustRightInd w:val="0"/>
        <w:spacing w:line="360" w:lineRule="auto"/>
        <w:jc w:val="both"/>
        <w:rPr>
          <w:sz w:val="22"/>
          <w:szCs w:val="22"/>
        </w:rPr>
      </w:pPr>
      <w:r w:rsidRPr="001D24B6">
        <w:rPr>
          <w:sz w:val="22"/>
          <w:szCs w:val="22"/>
        </w:rPr>
        <w:t>9. Oferta powinna być sporządzona w języku polskim, w postaci elektronicznej opatrzonej</w:t>
      </w:r>
      <w:r w:rsidR="001D24B6">
        <w:rPr>
          <w:sz w:val="22"/>
          <w:szCs w:val="22"/>
        </w:rPr>
        <w:t xml:space="preserve"> </w:t>
      </w:r>
      <w:r w:rsidRPr="001D24B6">
        <w:rPr>
          <w:sz w:val="22"/>
          <w:szCs w:val="22"/>
        </w:rPr>
        <w:t>kwalifikowalnym podpisem elektronicznym. Złożenie oferty na nośniku danych lub w innej</w:t>
      </w:r>
      <w:r w:rsidR="001D24B6">
        <w:rPr>
          <w:sz w:val="22"/>
          <w:szCs w:val="22"/>
        </w:rPr>
        <w:t xml:space="preserve"> </w:t>
      </w:r>
      <w:r w:rsidRPr="001D24B6">
        <w:rPr>
          <w:sz w:val="22"/>
          <w:szCs w:val="22"/>
        </w:rPr>
        <w:t>formie niż przewidziana powyżej jest niedopuszczalne. Oferta jak i wszelkie dokumenty składane</w:t>
      </w:r>
      <w:r w:rsidR="001D24B6">
        <w:rPr>
          <w:sz w:val="22"/>
          <w:szCs w:val="22"/>
        </w:rPr>
        <w:t xml:space="preserve"> </w:t>
      </w:r>
      <w:r w:rsidRPr="001D24B6">
        <w:rPr>
          <w:sz w:val="22"/>
          <w:szCs w:val="22"/>
        </w:rPr>
        <w:t>wraz z ofertą winny być podpisane kwalifikowanym podpisem elektronicznym przez osoby</w:t>
      </w:r>
      <w:r w:rsidR="001D24B6">
        <w:rPr>
          <w:sz w:val="22"/>
          <w:szCs w:val="22"/>
        </w:rPr>
        <w:t xml:space="preserve"> </w:t>
      </w:r>
      <w:r w:rsidRPr="001D24B6">
        <w:rPr>
          <w:sz w:val="22"/>
          <w:szCs w:val="22"/>
        </w:rPr>
        <w:t xml:space="preserve">upoważnione do składania w imieniu Wykonawcy oświadczeń woli. </w:t>
      </w:r>
    </w:p>
    <w:p w:rsidR="00C0543E" w:rsidRDefault="00C0543E" w:rsidP="001D24B6">
      <w:pPr>
        <w:autoSpaceDE w:val="0"/>
        <w:autoSpaceDN w:val="0"/>
        <w:adjustRightInd w:val="0"/>
        <w:spacing w:line="360" w:lineRule="auto"/>
        <w:jc w:val="both"/>
        <w:rPr>
          <w:sz w:val="22"/>
          <w:szCs w:val="22"/>
        </w:rPr>
      </w:pPr>
      <w:r w:rsidRPr="001D24B6">
        <w:rPr>
          <w:sz w:val="22"/>
          <w:szCs w:val="22"/>
        </w:rPr>
        <w:t>10. Wykonawca ponosi wszelkie koszty związane z przygotowaniem i złożeniem oferty.</w:t>
      </w:r>
    </w:p>
    <w:p w:rsidR="005A535B" w:rsidRPr="001D24B6" w:rsidRDefault="005A535B" w:rsidP="005A535B">
      <w:pPr>
        <w:suppressAutoHyphens/>
        <w:spacing w:after="200" w:line="360" w:lineRule="auto"/>
        <w:jc w:val="both"/>
        <w:rPr>
          <w:sz w:val="22"/>
          <w:szCs w:val="22"/>
        </w:rPr>
      </w:pPr>
      <w:r w:rsidRPr="005A535B">
        <w:rPr>
          <w:sz w:val="22"/>
          <w:szCs w:val="22"/>
        </w:rPr>
        <w:t xml:space="preserve">11. </w:t>
      </w:r>
      <w:r w:rsidRPr="005A535B">
        <w:rPr>
          <w:spacing w:val="-4"/>
          <w:sz w:val="22"/>
          <w:szCs w:val="22"/>
        </w:rPr>
        <w:t>Pełnomocnictwo przekazuje się w postaci elektronicznej i opatruje się kwalifikowanym p</w:t>
      </w:r>
      <w:r>
        <w:rPr>
          <w:spacing w:val="-4"/>
          <w:sz w:val="22"/>
          <w:szCs w:val="22"/>
        </w:rPr>
        <w:t>odpisem elektronicznym</w:t>
      </w:r>
      <w:r w:rsidRPr="005A535B">
        <w:rPr>
          <w:spacing w:val="-4"/>
          <w:sz w:val="22"/>
          <w:szCs w:val="22"/>
        </w:rPr>
        <w:t>. Dopuszcza się także złożenie cyfrowego odwzorowania pełnomocnictwa (sporządzonego uprzednio w formie pisemnej) opatrzonego kwalifikowanym podpisem elektronicznym,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rsidR="007868E0" w:rsidRPr="001D24B6" w:rsidRDefault="00141D3A" w:rsidP="002135D7">
      <w:pPr>
        <w:pStyle w:val="Teksttreci40"/>
        <w:numPr>
          <w:ilvl w:val="0"/>
          <w:numId w:val="2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b/>
          <w:sz w:val="20"/>
          <w:szCs w:val="20"/>
        </w:rPr>
      </w:pPr>
      <w:r w:rsidRPr="001D24B6">
        <w:rPr>
          <w:rFonts w:ascii="Times New Roman" w:hAnsi="Times New Roman"/>
          <w:b/>
          <w:sz w:val="20"/>
          <w:szCs w:val="20"/>
        </w:rPr>
        <w:t>SPOS</w:t>
      </w:r>
      <w:r w:rsidR="006204E8" w:rsidRPr="001D24B6">
        <w:rPr>
          <w:rFonts w:ascii="Times New Roman" w:hAnsi="Times New Roman"/>
          <w:b/>
          <w:sz w:val="20"/>
          <w:szCs w:val="20"/>
        </w:rPr>
        <w:t xml:space="preserve">ÓB </w:t>
      </w:r>
      <w:r w:rsidR="006265AE" w:rsidRPr="001D24B6">
        <w:rPr>
          <w:rFonts w:ascii="Times New Roman" w:hAnsi="Times New Roman"/>
          <w:b/>
          <w:sz w:val="20"/>
          <w:szCs w:val="20"/>
        </w:rPr>
        <w:t>ORAZ TERMIN SKŁADANIA OFERT</w:t>
      </w:r>
    </w:p>
    <w:p w:rsidR="004C6D85" w:rsidRPr="001D24B6" w:rsidRDefault="004C6D85" w:rsidP="004C6D85">
      <w:pPr>
        <w:pStyle w:val="Default"/>
        <w:spacing w:after="164" w:line="360" w:lineRule="auto"/>
        <w:jc w:val="both"/>
        <w:rPr>
          <w:sz w:val="22"/>
          <w:szCs w:val="22"/>
        </w:rPr>
      </w:pPr>
      <w:r w:rsidRPr="001D24B6">
        <w:rPr>
          <w:sz w:val="22"/>
          <w:szCs w:val="22"/>
        </w:rPr>
        <w:t>1.</w:t>
      </w:r>
      <w:r w:rsidRPr="001D24B6">
        <w:rPr>
          <w:sz w:val="22"/>
          <w:szCs w:val="22"/>
        </w:rPr>
        <w:tab/>
        <w:t xml:space="preserve">Ofertę wraz z wymaganymi załącznikami należy złożyć w terminie </w:t>
      </w:r>
    </w:p>
    <w:p w:rsidR="004C6D85" w:rsidRPr="001D24B6" w:rsidRDefault="00986D05" w:rsidP="004C6D85">
      <w:pPr>
        <w:pStyle w:val="Default"/>
        <w:spacing w:after="164" w:line="360" w:lineRule="auto"/>
        <w:jc w:val="both"/>
        <w:rPr>
          <w:b/>
          <w:sz w:val="22"/>
          <w:szCs w:val="22"/>
        </w:rPr>
      </w:pPr>
      <w:r w:rsidRPr="001D24B6">
        <w:rPr>
          <w:sz w:val="22"/>
          <w:szCs w:val="22"/>
        </w:rPr>
        <w:t xml:space="preserve">do dnia </w:t>
      </w:r>
      <w:r w:rsidR="00313F7F">
        <w:rPr>
          <w:b/>
          <w:sz w:val="22"/>
          <w:szCs w:val="22"/>
        </w:rPr>
        <w:t>30 marca</w:t>
      </w:r>
      <w:r w:rsidR="00FB51BC" w:rsidRPr="007C1088">
        <w:rPr>
          <w:b/>
          <w:sz w:val="22"/>
          <w:szCs w:val="22"/>
        </w:rPr>
        <w:t xml:space="preserve"> </w:t>
      </w:r>
      <w:r w:rsidR="00313F7F">
        <w:rPr>
          <w:b/>
          <w:sz w:val="22"/>
          <w:szCs w:val="22"/>
        </w:rPr>
        <w:t>2022 r., do godz. 10</w:t>
      </w:r>
      <w:r w:rsidR="004C6D85" w:rsidRPr="007C1088">
        <w:rPr>
          <w:b/>
          <w:sz w:val="22"/>
          <w:szCs w:val="22"/>
        </w:rPr>
        <w:t>:00.</w:t>
      </w:r>
      <w:r w:rsidR="004C6D85" w:rsidRPr="001D24B6">
        <w:rPr>
          <w:b/>
          <w:sz w:val="22"/>
          <w:szCs w:val="22"/>
        </w:rPr>
        <w:t xml:space="preserve"> </w:t>
      </w:r>
    </w:p>
    <w:p w:rsidR="004C6D85" w:rsidRPr="001D24B6" w:rsidRDefault="004C6D85" w:rsidP="004C6D85">
      <w:pPr>
        <w:pStyle w:val="Default"/>
        <w:spacing w:after="164" w:line="360" w:lineRule="auto"/>
        <w:jc w:val="both"/>
        <w:rPr>
          <w:sz w:val="22"/>
          <w:szCs w:val="22"/>
        </w:rPr>
      </w:pPr>
      <w:r w:rsidRPr="001D24B6">
        <w:rPr>
          <w:sz w:val="22"/>
          <w:szCs w:val="22"/>
        </w:rPr>
        <w:t>2.</w:t>
      </w:r>
      <w:r w:rsidRPr="001D24B6">
        <w:rPr>
          <w:sz w:val="22"/>
          <w:szCs w:val="22"/>
        </w:rPr>
        <w:tab/>
        <w:t xml:space="preserve">Wykonawca składa ofertę za pośrednictwem Formularza do złożenia lub wycofania oferty dostępnego na ePUAP  nazwa Zamawiającego: </w:t>
      </w:r>
      <w:r w:rsidR="00313F7F">
        <w:rPr>
          <w:b/>
          <w:bCs/>
          <w:sz w:val="22"/>
          <w:szCs w:val="22"/>
        </w:rPr>
        <w:t>65c39cafem</w:t>
      </w:r>
      <w:r w:rsidRPr="001D24B6">
        <w:rPr>
          <w:b/>
          <w:bCs/>
          <w:sz w:val="22"/>
          <w:szCs w:val="22"/>
        </w:rPr>
        <w:t>/skrytka</w:t>
      </w:r>
      <w:r w:rsidRPr="001D24B6">
        <w:rPr>
          <w:sz w:val="22"/>
          <w:szCs w:val="22"/>
        </w:rPr>
        <w:t xml:space="preserve"> i udostępnionego również na miniPortalu. Sposób złożenia oferty opisany został w Instrukcji użytkownika dostępnej na miniPortalu.</w:t>
      </w:r>
    </w:p>
    <w:p w:rsidR="004C6D85" w:rsidRPr="000447F1" w:rsidRDefault="004C6D85" w:rsidP="004C6D85">
      <w:pPr>
        <w:pStyle w:val="Default"/>
        <w:spacing w:after="164" w:line="360" w:lineRule="auto"/>
        <w:jc w:val="both"/>
        <w:rPr>
          <w:sz w:val="22"/>
          <w:szCs w:val="22"/>
        </w:rPr>
      </w:pPr>
      <w:r w:rsidRPr="000447F1">
        <w:rPr>
          <w:sz w:val="22"/>
          <w:szCs w:val="22"/>
        </w:rPr>
        <w:t>3.</w:t>
      </w:r>
      <w:r w:rsidRPr="000447F1">
        <w:rPr>
          <w:sz w:val="22"/>
          <w:szCs w:val="22"/>
        </w:rPr>
        <w:tab/>
        <w:t xml:space="preserve">Ofertę składa się, pod rygorem nieważności, w formie elektronicznej lub w postaci elektronicznej opatrzonej </w:t>
      </w:r>
      <w:r w:rsidRPr="00496AE7">
        <w:rPr>
          <w:sz w:val="22"/>
          <w:szCs w:val="22"/>
        </w:rPr>
        <w:t xml:space="preserve">kwalifikowanym podpisem elektronicznym, </w:t>
      </w:r>
    </w:p>
    <w:p w:rsidR="004C6D85" w:rsidRPr="000447F1" w:rsidRDefault="004C6D85" w:rsidP="004C6D85">
      <w:pPr>
        <w:pStyle w:val="Default"/>
        <w:spacing w:after="164" w:line="360" w:lineRule="auto"/>
        <w:jc w:val="both"/>
        <w:rPr>
          <w:sz w:val="22"/>
          <w:szCs w:val="22"/>
        </w:rPr>
      </w:pPr>
      <w:r w:rsidRPr="000447F1">
        <w:rPr>
          <w:sz w:val="22"/>
          <w:szCs w:val="22"/>
        </w:rPr>
        <w:t>4.</w:t>
      </w:r>
      <w:r w:rsidRPr="000447F1">
        <w:rPr>
          <w:sz w:val="22"/>
          <w:szCs w:val="22"/>
        </w:rPr>
        <w:tab/>
        <w:t>Wykonawca może złożyć tylko jedną ofertę.</w:t>
      </w:r>
    </w:p>
    <w:p w:rsidR="004C6D85" w:rsidRPr="000447F1" w:rsidRDefault="004C6D85" w:rsidP="004C6D85">
      <w:pPr>
        <w:pStyle w:val="Default"/>
        <w:spacing w:after="164" w:line="360" w:lineRule="auto"/>
        <w:jc w:val="both"/>
        <w:rPr>
          <w:sz w:val="22"/>
          <w:szCs w:val="22"/>
        </w:rPr>
      </w:pPr>
      <w:r w:rsidRPr="000447F1">
        <w:rPr>
          <w:sz w:val="22"/>
          <w:szCs w:val="22"/>
        </w:rPr>
        <w:t>5.</w:t>
      </w:r>
      <w:r w:rsidRPr="000447F1">
        <w:rPr>
          <w:sz w:val="22"/>
          <w:szCs w:val="22"/>
        </w:rPr>
        <w:tab/>
        <w:t>Zamawiający odrzuci ofertę złożoną po terminie składania ofert.</w:t>
      </w:r>
    </w:p>
    <w:p w:rsidR="004C6D85" w:rsidRPr="000447F1" w:rsidRDefault="004C6D85" w:rsidP="004C6D85">
      <w:pPr>
        <w:pStyle w:val="Default"/>
        <w:spacing w:after="164" w:line="360" w:lineRule="auto"/>
        <w:jc w:val="both"/>
        <w:rPr>
          <w:sz w:val="22"/>
          <w:szCs w:val="22"/>
        </w:rPr>
      </w:pPr>
      <w:r w:rsidRPr="000447F1">
        <w:rPr>
          <w:sz w:val="22"/>
          <w:szCs w:val="22"/>
        </w:rPr>
        <w:t>6.</w:t>
      </w:r>
      <w:r w:rsidRPr="000447F1">
        <w:rPr>
          <w:sz w:val="22"/>
          <w:szCs w:val="22"/>
        </w:rPr>
        <w:tab/>
        <w:t>Ofertę należy sporządzić w języku polskim.</w:t>
      </w:r>
    </w:p>
    <w:p w:rsidR="004C6D85" w:rsidRPr="000447F1" w:rsidRDefault="004C6D85" w:rsidP="004C6D85">
      <w:pPr>
        <w:pStyle w:val="Default"/>
        <w:spacing w:after="164" w:line="360" w:lineRule="auto"/>
        <w:jc w:val="both"/>
        <w:rPr>
          <w:sz w:val="22"/>
          <w:szCs w:val="22"/>
        </w:rPr>
      </w:pPr>
      <w:r w:rsidRPr="000447F1">
        <w:rPr>
          <w:sz w:val="22"/>
          <w:szCs w:val="22"/>
        </w:rPr>
        <w:lastRenderedPageBreak/>
        <w:t>7.</w:t>
      </w:r>
      <w:r w:rsidRPr="000447F1">
        <w:rPr>
          <w:sz w:val="22"/>
          <w:szCs w:val="22"/>
        </w:rPr>
        <w:tab/>
        <w:t xml:space="preserve">Identyfikator potwierdzenia złożenia oferty użytkownik (Wykonawca) zobaczy na ekranie sukcesu po przesłaniu formularza, a także zostanie on wysłany na adres email użytkownika. Ważne, aby zachować numer potwierdzenia, ponieważ będzie on potrzebny przy ewentualnej zmianie </w:t>
      </w:r>
      <w:r w:rsidR="00472F11" w:rsidRPr="000447F1">
        <w:rPr>
          <w:sz w:val="22"/>
          <w:szCs w:val="22"/>
        </w:rPr>
        <w:t>bądź</w:t>
      </w:r>
      <w:r w:rsidRPr="000447F1">
        <w:rPr>
          <w:sz w:val="22"/>
          <w:szCs w:val="22"/>
        </w:rPr>
        <w:t xml:space="preserve"> wycofaniu oferty.</w:t>
      </w:r>
    </w:p>
    <w:p w:rsidR="004C6D85" w:rsidRPr="000447F1" w:rsidRDefault="004C6D85" w:rsidP="004C6D85">
      <w:pPr>
        <w:pStyle w:val="Default"/>
        <w:spacing w:after="164" w:line="360" w:lineRule="auto"/>
        <w:jc w:val="both"/>
        <w:rPr>
          <w:sz w:val="22"/>
          <w:szCs w:val="22"/>
        </w:rPr>
      </w:pPr>
      <w:r w:rsidRPr="000447F1">
        <w:rPr>
          <w:sz w:val="22"/>
          <w:szCs w:val="22"/>
        </w:rPr>
        <w:t>8.</w:t>
      </w:r>
      <w:r w:rsidRPr="000447F1">
        <w:rPr>
          <w:sz w:val="22"/>
          <w:szCs w:val="22"/>
        </w:rPr>
        <w:tab/>
        <w:t>Wykonawca przed upływem terminu do składania ofert może zmienić lub wycofać ofertę za pośrednictwem Formularza do złożenia, zmiany, wycofania oferty dostępnego na ePUAP i udostępnionego również na miniPortalu. Sposób zmiany i wycofania oferty został opisany w Instrukcji użytkownika dostępnej na miniPortalu.</w:t>
      </w:r>
    </w:p>
    <w:p w:rsidR="009A1DE8" w:rsidRPr="003E469C" w:rsidRDefault="004C6D85" w:rsidP="00BA1948">
      <w:pPr>
        <w:pStyle w:val="Default"/>
        <w:spacing w:after="164" w:line="360" w:lineRule="auto"/>
        <w:jc w:val="both"/>
        <w:rPr>
          <w:sz w:val="22"/>
          <w:szCs w:val="22"/>
        </w:rPr>
      </w:pPr>
      <w:r w:rsidRPr="000447F1">
        <w:rPr>
          <w:sz w:val="22"/>
          <w:szCs w:val="22"/>
        </w:rPr>
        <w:t>9.</w:t>
      </w:r>
      <w:r w:rsidRPr="000447F1">
        <w:rPr>
          <w:sz w:val="22"/>
          <w:szCs w:val="22"/>
        </w:rPr>
        <w:tab/>
        <w:t>Wykonawca po upływie terminu do składania ofert nie może skutecznie dokonać zmiany ani wycofać złożonej oferty.</w:t>
      </w:r>
    </w:p>
    <w:p w:rsidR="00552FBA" w:rsidRPr="003E469C" w:rsidRDefault="009A159D" w:rsidP="002135D7">
      <w:pPr>
        <w:pStyle w:val="Teksttreci40"/>
        <w:numPr>
          <w:ilvl w:val="0"/>
          <w:numId w:val="2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b/>
          <w:sz w:val="20"/>
        </w:rPr>
      </w:pPr>
      <w:r>
        <w:rPr>
          <w:rFonts w:ascii="Times New Roman" w:hAnsi="Times New Roman"/>
          <w:b/>
          <w:sz w:val="20"/>
          <w:szCs w:val="20"/>
        </w:rPr>
        <w:t xml:space="preserve"> </w:t>
      </w:r>
      <w:r w:rsidR="00C80F47" w:rsidRPr="003E469C">
        <w:rPr>
          <w:rFonts w:ascii="Times New Roman" w:hAnsi="Times New Roman"/>
          <w:b/>
          <w:sz w:val="20"/>
          <w:szCs w:val="20"/>
        </w:rPr>
        <w:t>WYMAGANIA</w:t>
      </w:r>
      <w:r w:rsidR="00C80F47" w:rsidRPr="003E469C">
        <w:rPr>
          <w:rFonts w:ascii="Times New Roman" w:hAnsi="Times New Roman"/>
          <w:b/>
          <w:sz w:val="20"/>
        </w:rPr>
        <w:t xml:space="preserve"> DOTYCZĄCE WADIUM</w:t>
      </w:r>
    </w:p>
    <w:p w:rsidR="00C31ED0" w:rsidRPr="003E469C" w:rsidRDefault="0022657E" w:rsidP="00313F7F">
      <w:pPr>
        <w:tabs>
          <w:tab w:val="num" w:pos="2324"/>
        </w:tabs>
        <w:spacing w:before="240" w:line="360" w:lineRule="auto"/>
        <w:jc w:val="both"/>
        <w:rPr>
          <w:sz w:val="22"/>
          <w:szCs w:val="22"/>
        </w:rPr>
      </w:pPr>
      <w:r w:rsidRPr="003E469C">
        <w:rPr>
          <w:sz w:val="22"/>
          <w:szCs w:val="22"/>
        </w:rPr>
        <w:t>Zamawiający nie wymaga wnoszenia wadium.</w:t>
      </w:r>
    </w:p>
    <w:p w:rsidR="00552FBA" w:rsidRPr="003E469C" w:rsidRDefault="004C6D85" w:rsidP="002135D7">
      <w:pPr>
        <w:pStyle w:val="Teksttreci40"/>
        <w:numPr>
          <w:ilvl w:val="0"/>
          <w:numId w:val="2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b/>
          <w:sz w:val="20"/>
          <w:szCs w:val="20"/>
        </w:rPr>
      </w:pPr>
      <w:bookmarkStart w:id="5" w:name="_Hlk63889973"/>
      <w:r>
        <w:rPr>
          <w:rFonts w:ascii="Times New Roman" w:hAnsi="Times New Roman"/>
          <w:b/>
          <w:sz w:val="20"/>
          <w:szCs w:val="20"/>
        </w:rPr>
        <w:t>TERMIN OTWARCIA OFERT</w:t>
      </w:r>
    </w:p>
    <w:bookmarkEnd w:id="5"/>
    <w:p w:rsidR="004C6D85" w:rsidRPr="00A5224B" w:rsidRDefault="004C6D85" w:rsidP="002135D7">
      <w:pPr>
        <w:numPr>
          <w:ilvl w:val="0"/>
          <w:numId w:val="18"/>
        </w:numPr>
        <w:spacing w:after="120" w:line="360" w:lineRule="auto"/>
        <w:ind w:left="0" w:firstLine="0"/>
        <w:contextualSpacing/>
        <w:jc w:val="both"/>
        <w:rPr>
          <w:sz w:val="22"/>
          <w:szCs w:val="22"/>
        </w:rPr>
      </w:pPr>
      <w:r w:rsidRPr="00A5224B">
        <w:rPr>
          <w:sz w:val="22"/>
          <w:szCs w:val="22"/>
        </w:rPr>
        <w:t xml:space="preserve">Otwarcie ofert nastąpi w dniu </w:t>
      </w:r>
      <w:r w:rsidR="00313F7F">
        <w:rPr>
          <w:b/>
          <w:sz w:val="22"/>
          <w:szCs w:val="22"/>
          <w:u w:val="single"/>
        </w:rPr>
        <w:t>30 marca</w:t>
      </w:r>
      <w:r w:rsidR="00F86C0B" w:rsidRPr="007C1088">
        <w:rPr>
          <w:b/>
          <w:sz w:val="22"/>
          <w:szCs w:val="22"/>
          <w:u w:val="single"/>
        </w:rPr>
        <w:t xml:space="preserve"> </w:t>
      </w:r>
      <w:r w:rsidR="00313F7F">
        <w:rPr>
          <w:b/>
          <w:sz w:val="22"/>
          <w:szCs w:val="22"/>
          <w:u w:val="single"/>
        </w:rPr>
        <w:t xml:space="preserve"> 2022</w:t>
      </w:r>
      <w:r w:rsidRPr="007C1088">
        <w:rPr>
          <w:b/>
          <w:sz w:val="22"/>
          <w:szCs w:val="22"/>
          <w:u w:val="single"/>
        </w:rPr>
        <w:t xml:space="preserve"> r., </w:t>
      </w:r>
      <w:r w:rsidRPr="007C1088">
        <w:rPr>
          <w:sz w:val="22"/>
          <w:szCs w:val="22"/>
          <w:u w:val="single"/>
        </w:rPr>
        <w:t xml:space="preserve"> </w:t>
      </w:r>
      <w:r w:rsidR="00313F7F">
        <w:rPr>
          <w:b/>
          <w:sz w:val="22"/>
          <w:szCs w:val="22"/>
          <w:u w:val="single"/>
        </w:rPr>
        <w:t>o godzinie 10</w:t>
      </w:r>
      <w:r w:rsidRPr="007C1088">
        <w:rPr>
          <w:b/>
          <w:sz w:val="22"/>
          <w:szCs w:val="22"/>
          <w:u w:val="single"/>
        </w:rPr>
        <w:t>:30</w:t>
      </w:r>
    </w:p>
    <w:p w:rsidR="004C6D85" w:rsidRPr="00A5224B" w:rsidRDefault="004C6D85" w:rsidP="002135D7">
      <w:pPr>
        <w:numPr>
          <w:ilvl w:val="0"/>
          <w:numId w:val="18"/>
        </w:numPr>
        <w:spacing w:after="120" w:line="360" w:lineRule="auto"/>
        <w:ind w:left="0" w:firstLine="0"/>
        <w:contextualSpacing/>
        <w:jc w:val="both"/>
        <w:rPr>
          <w:sz w:val="22"/>
          <w:szCs w:val="22"/>
        </w:rPr>
      </w:pPr>
      <w:r w:rsidRPr="00A5224B">
        <w:rPr>
          <w:sz w:val="22"/>
          <w:szCs w:val="22"/>
        </w:rPr>
        <w:t>Otwarcie ofert jest niejawne.</w:t>
      </w:r>
    </w:p>
    <w:p w:rsidR="004C6D85" w:rsidRPr="00A5224B" w:rsidRDefault="004C6D85" w:rsidP="002135D7">
      <w:pPr>
        <w:numPr>
          <w:ilvl w:val="0"/>
          <w:numId w:val="18"/>
        </w:numPr>
        <w:spacing w:after="120" w:line="360" w:lineRule="auto"/>
        <w:ind w:left="0" w:firstLine="0"/>
        <w:contextualSpacing/>
        <w:jc w:val="both"/>
        <w:rPr>
          <w:sz w:val="22"/>
          <w:szCs w:val="22"/>
        </w:rPr>
      </w:pPr>
      <w:r w:rsidRPr="00A5224B">
        <w:rPr>
          <w:spacing w:val="-4"/>
          <w:sz w:val="22"/>
          <w:szCs w:val="22"/>
          <w:lang w:eastAsia="en-US"/>
        </w:rPr>
        <w:t>Otwarcie ofert następuje poprzez użycie mechanizmu do odszyfrowania ofert dostępnego po zalogowaniu w zakładce Deszyfrowanie na miniPortalu i następuje poprzez wskazanie pliku do odszyfrowania.</w:t>
      </w:r>
    </w:p>
    <w:p w:rsidR="004C6D85" w:rsidRPr="00A5224B" w:rsidRDefault="004C6D85" w:rsidP="002135D7">
      <w:pPr>
        <w:numPr>
          <w:ilvl w:val="0"/>
          <w:numId w:val="18"/>
        </w:numPr>
        <w:spacing w:after="120" w:line="360" w:lineRule="auto"/>
        <w:ind w:left="0" w:firstLine="0"/>
        <w:contextualSpacing/>
        <w:jc w:val="both"/>
        <w:rPr>
          <w:sz w:val="22"/>
          <w:szCs w:val="22"/>
        </w:rPr>
      </w:pPr>
      <w:r w:rsidRPr="00A5224B">
        <w:rPr>
          <w:sz w:val="22"/>
          <w:szCs w:val="22"/>
        </w:rPr>
        <w:t>Zamawiający, najpóźniej przed otwarciem ofert, udostępnia na stronie internetowej prowadzonego postępowania informację o kwocie, jaką zamierza przeznaczyć na sfinansowanie zamówienia.</w:t>
      </w:r>
    </w:p>
    <w:p w:rsidR="004C6D85" w:rsidRPr="00A5224B" w:rsidRDefault="004C6D85" w:rsidP="002135D7">
      <w:pPr>
        <w:numPr>
          <w:ilvl w:val="0"/>
          <w:numId w:val="18"/>
        </w:numPr>
        <w:spacing w:after="120" w:line="360" w:lineRule="auto"/>
        <w:ind w:left="0" w:firstLine="0"/>
        <w:contextualSpacing/>
        <w:jc w:val="both"/>
        <w:rPr>
          <w:sz w:val="22"/>
          <w:szCs w:val="22"/>
        </w:rPr>
      </w:pPr>
      <w:r w:rsidRPr="00A5224B">
        <w:rPr>
          <w:sz w:val="22"/>
          <w:szCs w:val="22"/>
        </w:rPr>
        <w:t>Zamawiający, niezwłocznie po otwarciu ofert, udostępniana stronie internetowej prowadzonego postępowania informacje o:</w:t>
      </w:r>
    </w:p>
    <w:p w:rsidR="004C6D85" w:rsidRPr="00A5224B" w:rsidRDefault="004C6D85" w:rsidP="002135D7">
      <w:pPr>
        <w:numPr>
          <w:ilvl w:val="1"/>
          <w:numId w:val="18"/>
        </w:numPr>
        <w:spacing w:after="120" w:line="360" w:lineRule="auto"/>
        <w:ind w:left="0" w:firstLine="0"/>
        <w:contextualSpacing/>
        <w:jc w:val="both"/>
        <w:rPr>
          <w:sz w:val="22"/>
          <w:szCs w:val="22"/>
        </w:rPr>
      </w:pPr>
      <w:r w:rsidRPr="00A5224B">
        <w:rPr>
          <w:sz w:val="22"/>
          <w:szCs w:val="22"/>
        </w:rPr>
        <w:t>nazwach albo imionach i nazwiskach oraz siedzibach lub miejscach prowadzonej działalności gospodarczej albo miejscach zamieszkania wykonawców, których oferty zostały otwarte;</w:t>
      </w:r>
    </w:p>
    <w:p w:rsidR="004C6D85" w:rsidRPr="00A5224B" w:rsidRDefault="004C6D85" w:rsidP="002135D7">
      <w:pPr>
        <w:numPr>
          <w:ilvl w:val="1"/>
          <w:numId w:val="18"/>
        </w:numPr>
        <w:spacing w:after="120" w:line="360" w:lineRule="auto"/>
        <w:ind w:left="0" w:firstLine="0"/>
        <w:contextualSpacing/>
        <w:jc w:val="both"/>
        <w:rPr>
          <w:sz w:val="22"/>
          <w:szCs w:val="22"/>
        </w:rPr>
      </w:pPr>
      <w:r w:rsidRPr="00A5224B">
        <w:rPr>
          <w:sz w:val="22"/>
          <w:szCs w:val="22"/>
        </w:rPr>
        <w:t>cenach lub kosztach zawartych w ofertach.</w:t>
      </w:r>
    </w:p>
    <w:p w:rsidR="004C6D85" w:rsidRPr="00A5224B" w:rsidRDefault="004C6D85" w:rsidP="002135D7">
      <w:pPr>
        <w:numPr>
          <w:ilvl w:val="0"/>
          <w:numId w:val="18"/>
        </w:numPr>
        <w:spacing w:after="120" w:line="360" w:lineRule="auto"/>
        <w:ind w:left="0" w:firstLine="0"/>
        <w:contextualSpacing/>
        <w:jc w:val="both"/>
        <w:rPr>
          <w:sz w:val="22"/>
          <w:szCs w:val="22"/>
        </w:rPr>
      </w:pPr>
      <w:r w:rsidRPr="00A5224B">
        <w:rPr>
          <w:sz w:val="22"/>
          <w:szCs w:val="22"/>
        </w:rPr>
        <w:t>W przypadku wystąpienia awarii systemu teleinformatycznego, która spowoduje brak możliwości otwarcia ofert w terminie określonym przez Zamawiającego, otwarcie ofert nastąpi niezwłocznie po usunięciu awarii.</w:t>
      </w:r>
    </w:p>
    <w:p w:rsidR="00115F5C" w:rsidRPr="004C6D85" w:rsidRDefault="004C6D85" w:rsidP="002135D7">
      <w:pPr>
        <w:numPr>
          <w:ilvl w:val="0"/>
          <w:numId w:val="18"/>
        </w:numPr>
        <w:spacing w:after="120" w:line="360" w:lineRule="auto"/>
        <w:ind w:left="0" w:firstLine="0"/>
        <w:contextualSpacing/>
        <w:jc w:val="both"/>
        <w:rPr>
          <w:sz w:val="22"/>
          <w:szCs w:val="22"/>
        </w:rPr>
      </w:pPr>
      <w:r w:rsidRPr="00A5224B">
        <w:rPr>
          <w:sz w:val="22"/>
          <w:szCs w:val="22"/>
        </w:rPr>
        <w:t>Zamawiający poinformuje o zmianie terminu otwarcia ofert na stronie internetowej prowadzonego postępowania.</w:t>
      </w:r>
    </w:p>
    <w:p w:rsidR="003000E9" w:rsidRPr="003E469C" w:rsidRDefault="009A159D" w:rsidP="002135D7">
      <w:pPr>
        <w:pStyle w:val="Teksttreci40"/>
        <w:numPr>
          <w:ilvl w:val="0"/>
          <w:numId w:val="28"/>
        </w:numPr>
        <w:pBdr>
          <w:bottom w:val="double" w:sz="4" w:space="1" w:color="auto"/>
        </w:pBdr>
        <w:shd w:val="clear" w:color="auto" w:fill="DAEEF3"/>
        <w:tabs>
          <w:tab w:val="left" w:pos="0"/>
        </w:tabs>
        <w:spacing w:before="360" w:after="40" w:line="360" w:lineRule="auto"/>
        <w:ind w:left="0" w:right="23" w:firstLine="0"/>
        <w:rPr>
          <w:rFonts w:ascii="Times New Roman" w:hAnsi="Times New Roman"/>
          <w:b/>
          <w:sz w:val="20"/>
          <w:szCs w:val="20"/>
        </w:rPr>
      </w:pPr>
      <w:r>
        <w:rPr>
          <w:rFonts w:ascii="Times New Roman" w:hAnsi="Times New Roman"/>
          <w:b/>
          <w:sz w:val="20"/>
          <w:szCs w:val="20"/>
        </w:rPr>
        <w:t xml:space="preserve"> </w:t>
      </w:r>
      <w:r w:rsidR="004C6D85">
        <w:rPr>
          <w:rFonts w:ascii="Times New Roman" w:hAnsi="Times New Roman"/>
          <w:b/>
          <w:sz w:val="20"/>
          <w:szCs w:val="20"/>
        </w:rPr>
        <w:t>SPOSÓB OBLICZENIA CENY</w:t>
      </w:r>
    </w:p>
    <w:p w:rsidR="00E2353D" w:rsidRPr="00E2353D" w:rsidRDefault="00E2353D" w:rsidP="002135D7">
      <w:pPr>
        <w:numPr>
          <w:ilvl w:val="0"/>
          <w:numId w:val="37"/>
        </w:numPr>
        <w:tabs>
          <w:tab w:val="clear" w:pos="360"/>
          <w:tab w:val="num" w:pos="0"/>
        </w:tabs>
        <w:suppressAutoHyphens/>
        <w:spacing w:after="120" w:line="360" w:lineRule="auto"/>
        <w:ind w:left="0" w:firstLine="0"/>
        <w:jc w:val="both"/>
        <w:rPr>
          <w:sz w:val="22"/>
          <w:szCs w:val="22"/>
        </w:rPr>
      </w:pPr>
      <w:r w:rsidRPr="00E2353D">
        <w:rPr>
          <w:sz w:val="22"/>
          <w:szCs w:val="22"/>
        </w:rPr>
        <w:lastRenderedPageBreak/>
        <w:t xml:space="preserve">Wykonawca poda cenę oferty w </w:t>
      </w:r>
      <w:r w:rsidRPr="00E2353D">
        <w:rPr>
          <w:b/>
          <w:sz w:val="22"/>
          <w:szCs w:val="22"/>
        </w:rPr>
        <w:t>Formularzu Oferty</w:t>
      </w:r>
      <w:r w:rsidRPr="00E2353D">
        <w:rPr>
          <w:sz w:val="22"/>
          <w:szCs w:val="22"/>
        </w:rPr>
        <w:t xml:space="preserve"> sporządzonym według wzoru stanowiącego </w:t>
      </w:r>
      <w:r w:rsidRPr="00E2353D">
        <w:rPr>
          <w:b/>
          <w:sz w:val="22"/>
          <w:szCs w:val="22"/>
        </w:rPr>
        <w:t>Załącznik nr 2 do SWZ</w:t>
      </w:r>
      <w:r w:rsidRPr="00E2353D">
        <w:rPr>
          <w:sz w:val="22"/>
          <w:szCs w:val="22"/>
        </w:rPr>
        <w:t xml:space="preserve">, jako cenę brutto [z uwzględnieniem kwoty podatku od towarów i usług (VAT)] z wyszczególnieniem stawki podatku od towarów i usług (VAT). </w:t>
      </w:r>
      <w:r w:rsidRPr="00E2353D">
        <w:rPr>
          <w:b/>
          <w:sz w:val="22"/>
          <w:szCs w:val="22"/>
        </w:rPr>
        <w:t xml:space="preserve">Należy podać cenę </w:t>
      </w:r>
      <w:r w:rsidRPr="00E2353D">
        <w:rPr>
          <w:b/>
          <w:sz w:val="22"/>
          <w:szCs w:val="22"/>
        </w:rPr>
        <w:br/>
        <w:t>1 Mg odpadów.</w:t>
      </w:r>
      <w:r w:rsidRPr="00E2353D">
        <w:rPr>
          <w:b/>
          <w:bCs/>
          <w:sz w:val="22"/>
          <w:szCs w:val="22"/>
        </w:rPr>
        <w:t xml:space="preserve"> </w:t>
      </w:r>
    </w:p>
    <w:p w:rsidR="00E2353D" w:rsidRPr="00E2353D" w:rsidRDefault="00E2353D" w:rsidP="002135D7">
      <w:pPr>
        <w:numPr>
          <w:ilvl w:val="0"/>
          <w:numId w:val="37"/>
        </w:numPr>
        <w:tabs>
          <w:tab w:val="clear" w:pos="360"/>
          <w:tab w:val="num" w:pos="0"/>
        </w:tabs>
        <w:suppressAutoHyphens/>
        <w:spacing w:after="120" w:line="360" w:lineRule="auto"/>
        <w:ind w:left="0" w:firstLine="0"/>
        <w:jc w:val="both"/>
        <w:rPr>
          <w:sz w:val="22"/>
          <w:szCs w:val="22"/>
        </w:rPr>
      </w:pPr>
      <w:r w:rsidRPr="00E2353D">
        <w:rPr>
          <w:sz w:val="22"/>
          <w:szCs w:val="22"/>
        </w:rPr>
        <w:t>Cena musi być wyrażona w złotych polskich (PLN), z dokładnością nie większą niż dwa miejsca po przecinku.</w:t>
      </w:r>
    </w:p>
    <w:p w:rsidR="00E2353D" w:rsidRPr="00E2353D" w:rsidRDefault="00E2353D" w:rsidP="002135D7">
      <w:pPr>
        <w:numPr>
          <w:ilvl w:val="0"/>
          <w:numId w:val="37"/>
        </w:numPr>
        <w:tabs>
          <w:tab w:val="clear" w:pos="360"/>
          <w:tab w:val="num" w:pos="0"/>
        </w:tabs>
        <w:suppressAutoHyphens/>
        <w:spacing w:after="120" w:line="360" w:lineRule="auto"/>
        <w:ind w:left="0" w:firstLine="0"/>
        <w:jc w:val="both"/>
        <w:rPr>
          <w:sz w:val="22"/>
          <w:szCs w:val="22"/>
        </w:rPr>
      </w:pPr>
      <w:r w:rsidRPr="00E2353D">
        <w:rPr>
          <w:sz w:val="22"/>
          <w:szCs w:val="22"/>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w:t>
      </w:r>
    </w:p>
    <w:p w:rsidR="00E2353D" w:rsidRPr="00E2353D" w:rsidRDefault="00E2353D" w:rsidP="002135D7">
      <w:pPr>
        <w:numPr>
          <w:ilvl w:val="0"/>
          <w:numId w:val="37"/>
        </w:numPr>
        <w:tabs>
          <w:tab w:val="clear" w:pos="360"/>
          <w:tab w:val="num" w:pos="0"/>
        </w:tabs>
        <w:suppressAutoHyphens/>
        <w:spacing w:after="120" w:line="360" w:lineRule="auto"/>
        <w:ind w:left="0" w:firstLine="0"/>
        <w:jc w:val="both"/>
        <w:rPr>
          <w:sz w:val="22"/>
          <w:szCs w:val="22"/>
        </w:rPr>
      </w:pPr>
      <w:r w:rsidRPr="00E2353D">
        <w:rPr>
          <w:sz w:val="22"/>
          <w:szCs w:val="22"/>
        </w:rPr>
        <w:t>Rozliczenia między Zamawiającym a Wykonawcą będą prowadzone w złotych polskich (PLN).</w:t>
      </w:r>
    </w:p>
    <w:p w:rsidR="00E2353D" w:rsidRPr="00E2353D" w:rsidRDefault="00E2353D" w:rsidP="002135D7">
      <w:pPr>
        <w:numPr>
          <w:ilvl w:val="0"/>
          <w:numId w:val="37"/>
        </w:numPr>
        <w:tabs>
          <w:tab w:val="clear" w:pos="360"/>
          <w:tab w:val="num" w:pos="0"/>
        </w:tabs>
        <w:suppressAutoHyphens/>
        <w:spacing w:after="120" w:line="360" w:lineRule="auto"/>
        <w:ind w:left="0" w:firstLine="0"/>
        <w:jc w:val="both"/>
        <w:rPr>
          <w:spacing w:val="-4"/>
          <w:kern w:val="1"/>
          <w:sz w:val="22"/>
          <w:szCs w:val="22"/>
        </w:rPr>
      </w:pPr>
      <w:r w:rsidRPr="00E2353D">
        <w:rPr>
          <w:sz w:val="22"/>
          <w:szCs w:val="22"/>
        </w:rPr>
        <w:t>W przypadku rozbieżności pomiędzy ceną podaną cyfrowo a słownie, jako wartość właściwa zostanie przyjęta cena ryczałtowa podana słownie.</w:t>
      </w:r>
    </w:p>
    <w:p w:rsidR="00E2353D" w:rsidRPr="00E2353D" w:rsidRDefault="00E2353D" w:rsidP="002135D7">
      <w:pPr>
        <w:numPr>
          <w:ilvl w:val="0"/>
          <w:numId w:val="37"/>
        </w:numPr>
        <w:tabs>
          <w:tab w:val="clear" w:pos="360"/>
          <w:tab w:val="num" w:pos="0"/>
        </w:tabs>
        <w:suppressAutoHyphens/>
        <w:spacing w:after="120" w:line="360" w:lineRule="auto"/>
        <w:ind w:left="0" w:firstLine="0"/>
        <w:jc w:val="both"/>
        <w:rPr>
          <w:spacing w:val="-4"/>
          <w:kern w:val="1"/>
          <w:sz w:val="22"/>
          <w:szCs w:val="22"/>
        </w:rPr>
      </w:pPr>
      <w:r w:rsidRPr="00E2353D">
        <w:rPr>
          <w:spacing w:val="-4"/>
          <w:kern w:val="1"/>
          <w:sz w:val="22"/>
          <w:szCs w:val="22"/>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p>
    <w:p w:rsidR="00E2353D" w:rsidRPr="00E2353D" w:rsidRDefault="00E2353D" w:rsidP="002135D7">
      <w:pPr>
        <w:numPr>
          <w:ilvl w:val="0"/>
          <w:numId w:val="37"/>
        </w:numPr>
        <w:tabs>
          <w:tab w:val="clear" w:pos="360"/>
          <w:tab w:val="num" w:pos="0"/>
        </w:tabs>
        <w:suppressAutoHyphens/>
        <w:spacing w:after="120" w:line="360" w:lineRule="auto"/>
        <w:ind w:left="0" w:firstLine="0"/>
        <w:jc w:val="both"/>
        <w:rPr>
          <w:spacing w:val="-4"/>
          <w:kern w:val="1"/>
          <w:sz w:val="22"/>
          <w:szCs w:val="22"/>
        </w:rPr>
      </w:pPr>
      <w:r w:rsidRPr="00E2353D">
        <w:rPr>
          <w:spacing w:val="-4"/>
          <w:kern w:val="1"/>
          <w:sz w:val="22"/>
          <w:szCs w:val="22"/>
        </w:rPr>
        <w:t>W ofercie Wykonawca ma obowiązek:</w:t>
      </w:r>
    </w:p>
    <w:p w:rsidR="00E2353D" w:rsidRPr="00E2353D" w:rsidRDefault="00E2353D" w:rsidP="002135D7">
      <w:pPr>
        <w:numPr>
          <w:ilvl w:val="1"/>
          <w:numId w:val="36"/>
        </w:numPr>
        <w:suppressAutoHyphens/>
        <w:spacing w:after="120" w:line="360" w:lineRule="auto"/>
        <w:ind w:left="0" w:firstLine="0"/>
        <w:jc w:val="both"/>
        <w:rPr>
          <w:spacing w:val="-4"/>
          <w:kern w:val="1"/>
          <w:sz w:val="22"/>
          <w:szCs w:val="22"/>
        </w:rPr>
      </w:pPr>
      <w:r w:rsidRPr="00E2353D">
        <w:rPr>
          <w:spacing w:val="-4"/>
          <w:kern w:val="1"/>
          <w:sz w:val="22"/>
          <w:szCs w:val="22"/>
        </w:rPr>
        <w:t>poinformowania zamawiającego, że wybór jego oferty będzie prowadził do powstania u zamawiającego obowiązku podatkowego;</w:t>
      </w:r>
    </w:p>
    <w:p w:rsidR="00E2353D" w:rsidRPr="00E2353D" w:rsidRDefault="00E2353D" w:rsidP="002135D7">
      <w:pPr>
        <w:numPr>
          <w:ilvl w:val="1"/>
          <w:numId w:val="36"/>
        </w:numPr>
        <w:suppressAutoHyphens/>
        <w:spacing w:after="120" w:line="360" w:lineRule="auto"/>
        <w:ind w:left="0" w:firstLine="0"/>
        <w:jc w:val="both"/>
        <w:rPr>
          <w:spacing w:val="-4"/>
          <w:kern w:val="1"/>
          <w:sz w:val="22"/>
          <w:szCs w:val="22"/>
        </w:rPr>
      </w:pPr>
      <w:r w:rsidRPr="00E2353D">
        <w:rPr>
          <w:spacing w:val="-4"/>
          <w:kern w:val="1"/>
          <w:sz w:val="22"/>
          <w:szCs w:val="22"/>
        </w:rPr>
        <w:t>wskazania nazwy (rodzaju) towaru lub usługi, których dostawa lub świadczenie będą prowadziły do powstania obowiązku podatkowego;</w:t>
      </w:r>
    </w:p>
    <w:p w:rsidR="00E2353D" w:rsidRPr="00E2353D" w:rsidRDefault="00E2353D" w:rsidP="002135D7">
      <w:pPr>
        <w:numPr>
          <w:ilvl w:val="1"/>
          <w:numId w:val="36"/>
        </w:numPr>
        <w:suppressAutoHyphens/>
        <w:spacing w:after="120" w:line="360" w:lineRule="auto"/>
        <w:ind w:left="0" w:firstLine="0"/>
        <w:jc w:val="both"/>
        <w:rPr>
          <w:spacing w:val="-4"/>
          <w:kern w:val="1"/>
          <w:sz w:val="22"/>
          <w:szCs w:val="22"/>
        </w:rPr>
      </w:pPr>
      <w:r w:rsidRPr="00E2353D">
        <w:rPr>
          <w:spacing w:val="-4"/>
          <w:kern w:val="1"/>
          <w:sz w:val="22"/>
          <w:szCs w:val="22"/>
        </w:rPr>
        <w:t>wskazania wartości towaru lub usługi objętego obowiązkiem podatkowym zamawiającego, bez kwoty podatku;</w:t>
      </w:r>
    </w:p>
    <w:p w:rsidR="00E651B1" w:rsidRPr="00E2353D" w:rsidRDefault="00E2353D" w:rsidP="002135D7">
      <w:pPr>
        <w:numPr>
          <w:ilvl w:val="1"/>
          <w:numId w:val="36"/>
        </w:numPr>
        <w:suppressAutoHyphens/>
        <w:spacing w:after="120" w:line="360" w:lineRule="auto"/>
        <w:ind w:left="0" w:firstLine="0"/>
        <w:jc w:val="both"/>
        <w:rPr>
          <w:b/>
          <w:sz w:val="22"/>
          <w:szCs w:val="22"/>
        </w:rPr>
      </w:pPr>
      <w:r w:rsidRPr="00E2353D">
        <w:rPr>
          <w:spacing w:val="-4"/>
          <w:kern w:val="1"/>
          <w:sz w:val="22"/>
          <w:szCs w:val="22"/>
        </w:rPr>
        <w:t>wskazania stawki podatku od towarów i usług, która zgodnie z wiedzą wykonawcy, będzie miała zastosowanie.</w:t>
      </w:r>
    </w:p>
    <w:p w:rsidR="00080477" w:rsidRPr="003E469C" w:rsidRDefault="008411E8" w:rsidP="002135D7">
      <w:pPr>
        <w:pStyle w:val="Teksttreci40"/>
        <w:numPr>
          <w:ilvl w:val="0"/>
          <w:numId w:val="2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b/>
          <w:sz w:val="20"/>
          <w:szCs w:val="20"/>
        </w:rPr>
      </w:pPr>
      <w:r w:rsidRPr="003E469C">
        <w:rPr>
          <w:rFonts w:ascii="Times New Roman" w:hAnsi="Times New Roman"/>
          <w:b/>
          <w:sz w:val="20"/>
          <w:szCs w:val="20"/>
        </w:rPr>
        <w:tab/>
      </w:r>
      <w:r w:rsidR="00927FE7" w:rsidRPr="003E469C">
        <w:rPr>
          <w:rFonts w:ascii="Times New Roman" w:hAnsi="Times New Roman"/>
          <w:b/>
          <w:sz w:val="20"/>
          <w:szCs w:val="20"/>
        </w:rPr>
        <w:t>OPIS KRYTERIÓW</w:t>
      </w:r>
      <w:r w:rsidR="007660F9" w:rsidRPr="003E469C">
        <w:rPr>
          <w:rFonts w:ascii="Times New Roman" w:hAnsi="Times New Roman"/>
          <w:b/>
          <w:sz w:val="20"/>
          <w:szCs w:val="20"/>
        </w:rPr>
        <w:t xml:space="preserve"> OCENY OFERT</w:t>
      </w:r>
      <w:r w:rsidR="00927FE7" w:rsidRPr="003E469C">
        <w:rPr>
          <w:rFonts w:ascii="Times New Roman" w:hAnsi="Times New Roman"/>
          <w:b/>
          <w:sz w:val="20"/>
          <w:szCs w:val="20"/>
        </w:rPr>
        <w:t xml:space="preserve">, WRAZ Z PODANIEM WAG TYCH </w:t>
      </w:r>
      <w:r w:rsidR="005B5095" w:rsidRPr="003E469C">
        <w:rPr>
          <w:rFonts w:ascii="Times New Roman" w:hAnsi="Times New Roman"/>
          <w:b/>
          <w:sz w:val="20"/>
          <w:szCs w:val="20"/>
        </w:rPr>
        <w:t>KRYTERIÓW I SPOSOBU OCENY OFERT</w:t>
      </w:r>
    </w:p>
    <w:p w:rsidR="00CC1107" w:rsidRPr="00CC1107" w:rsidRDefault="00CC1107" w:rsidP="002135D7">
      <w:pPr>
        <w:numPr>
          <w:ilvl w:val="0"/>
          <w:numId w:val="39"/>
        </w:numPr>
        <w:suppressAutoHyphens/>
        <w:autoSpaceDE w:val="0"/>
        <w:spacing w:after="120" w:line="360" w:lineRule="auto"/>
        <w:ind w:left="357" w:hanging="357"/>
        <w:jc w:val="both"/>
        <w:rPr>
          <w:rFonts w:eastAsia="Calibri"/>
          <w:b/>
          <w:sz w:val="22"/>
          <w:szCs w:val="22"/>
        </w:rPr>
      </w:pPr>
      <w:r w:rsidRPr="00CC1107">
        <w:rPr>
          <w:sz w:val="22"/>
          <w:szCs w:val="22"/>
        </w:rPr>
        <w:t xml:space="preserve"> </w:t>
      </w:r>
      <w:r w:rsidRPr="00CC1107">
        <w:rPr>
          <w:rFonts w:eastAsia="Calibri"/>
          <w:sz w:val="22"/>
          <w:szCs w:val="22"/>
        </w:rPr>
        <w:t xml:space="preserve">Przy wyborze oferty najkorzystniejszej dla każdej części Zamawiający będzie kierował się następującymi kryteriami oceny ofert: </w:t>
      </w:r>
    </w:p>
    <w:p w:rsidR="00CC1107" w:rsidRPr="00CC1107" w:rsidRDefault="00CC1107" w:rsidP="002135D7">
      <w:pPr>
        <w:numPr>
          <w:ilvl w:val="0"/>
          <w:numId w:val="38"/>
        </w:numPr>
        <w:suppressAutoHyphens/>
        <w:autoSpaceDE w:val="0"/>
        <w:spacing w:after="120" w:line="360" w:lineRule="auto"/>
        <w:jc w:val="both"/>
        <w:rPr>
          <w:rFonts w:eastAsia="Calibri"/>
          <w:b/>
          <w:sz w:val="22"/>
          <w:szCs w:val="22"/>
        </w:rPr>
      </w:pPr>
      <w:r w:rsidRPr="00CC1107">
        <w:rPr>
          <w:rFonts w:eastAsia="Calibri"/>
          <w:b/>
          <w:sz w:val="22"/>
          <w:szCs w:val="22"/>
        </w:rPr>
        <w:lastRenderedPageBreak/>
        <w:t xml:space="preserve">„Cena” – C; </w:t>
      </w:r>
    </w:p>
    <w:p w:rsidR="00CC1107" w:rsidRPr="00CC1107" w:rsidRDefault="00CC1107" w:rsidP="002135D7">
      <w:pPr>
        <w:numPr>
          <w:ilvl w:val="0"/>
          <w:numId w:val="38"/>
        </w:numPr>
        <w:suppressAutoHyphens/>
        <w:autoSpaceDE w:val="0"/>
        <w:spacing w:after="120" w:line="360" w:lineRule="auto"/>
        <w:ind w:left="714" w:hanging="357"/>
        <w:jc w:val="both"/>
        <w:rPr>
          <w:rFonts w:eastAsia="Calibri"/>
          <w:sz w:val="22"/>
          <w:szCs w:val="22"/>
        </w:rPr>
      </w:pPr>
      <w:r w:rsidRPr="00CC1107">
        <w:rPr>
          <w:rFonts w:eastAsia="Calibri"/>
          <w:b/>
          <w:sz w:val="22"/>
          <w:szCs w:val="22"/>
        </w:rPr>
        <w:t>„</w:t>
      </w:r>
      <w:r w:rsidRPr="00CC1107">
        <w:rPr>
          <w:b/>
          <w:sz w:val="22"/>
          <w:szCs w:val="22"/>
        </w:rPr>
        <w:t xml:space="preserve">Termin płatności faktur” </w:t>
      </w:r>
      <w:r w:rsidRPr="00CC1107">
        <w:rPr>
          <w:rFonts w:eastAsia="Calibri"/>
          <w:b/>
          <w:sz w:val="22"/>
          <w:szCs w:val="22"/>
        </w:rPr>
        <w:t>– F.</w:t>
      </w:r>
    </w:p>
    <w:p w:rsidR="00CC1107" w:rsidRPr="00CC1107" w:rsidRDefault="00CC1107" w:rsidP="002135D7">
      <w:pPr>
        <w:numPr>
          <w:ilvl w:val="0"/>
          <w:numId w:val="39"/>
        </w:numPr>
        <w:suppressAutoHyphens/>
        <w:autoSpaceDE w:val="0"/>
        <w:spacing w:after="200" w:line="360" w:lineRule="auto"/>
        <w:ind w:left="357" w:hanging="357"/>
        <w:jc w:val="both"/>
        <w:rPr>
          <w:rFonts w:eastAsia="Calibri"/>
          <w:b/>
          <w:sz w:val="22"/>
          <w:szCs w:val="22"/>
        </w:rPr>
      </w:pPr>
      <w:r w:rsidRPr="00CC1107">
        <w:rPr>
          <w:rFonts w:eastAsia="Calibri"/>
          <w:sz w:val="22"/>
          <w:szCs w:val="22"/>
        </w:rPr>
        <w:t xml:space="preserve">Powyższym kryteriom Zamawiający przypisał następujące znaczenie: </w:t>
      </w:r>
    </w:p>
    <w:tbl>
      <w:tblPr>
        <w:tblW w:w="0" w:type="auto"/>
        <w:tblInd w:w="529" w:type="dxa"/>
        <w:tblLayout w:type="fixed"/>
        <w:tblLook w:val="0000"/>
      </w:tblPr>
      <w:tblGrid>
        <w:gridCol w:w="2268"/>
        <w:gridCol w:w="1275"/>
        <w:gridCol w:w="1134"/>
        <w:gridCol w:w="4263"/>
      </w:tblGrid>
      <w:tr w:rsidR="00CC1107" w:rsidRPr="00CC1107" w:rsidTr="002135D7">
        <w:tc>
          <w:tcPr>
            <w:tcW w:w="2268" w:type="dxa"/>
            <w:tcBorders>
              <w:top w:val="single" w:sz="4" w:space="0" w:color="000000"/>
              <w:left w:val="single" w:sz="4" w:space="0" w:color="000000"/>
              <w:bottom w:val="single" w:sz="4" w:space="0" w:color="000000"/>
            </w:tcBorders>
            <w:shd w:val="clear" w:color="auto" w:fill="auto"/>
          </w:tcPr>
          <w:p w:rsidR="00CC1107" w:rsidRPr="00CC1107" w:rsidRDefault="00CC1107" w:rsidP="00CC1107">
            <w:pPr>
              <w:autoSpaceDE w:val="0"/>
              <w:spacing w:line="360" w:lineRule="auto"/>
              <w:ind w:firstLine="357"/>
              <w:jc w:val="both"/>
              <w:rPr>
                <w:rFonts w:eastAsia="Calibri"/>
                <w:b/>
                <w:sz w:val="22"/>
                <w:szCs w:val="22"/>
              </w:rPr>
            </w:pPr>
            <w:r w:rsidRPr="00CC1107">
              <w:rPr>
                <w:rFonts w:eastAsia="Calibri"/>
                <w:b/>
                <w:sz w:val="22"/>
                <w:szCs w:val="22"/>
              </w:rPr>
              <w:t>Kryterium</w:t>
            </w:r>
          </w:p>
        </w:tc>
        <w:tc>
          <w:tcPr>
            <w:tcW w:w="1275" w:type="dxa"/>
            <w:tcBorders>
              <w:top w:val="single" w:sz="4" w:space="0" w:color="000000"/>
              <w:left w:val="single" w:sz="4" w:space="0" w:color="000000"/>
              <w:bottom w:val="single" w:sz="4" w:space="0" w:color="000000"/>
            </w:tcBorders>
            <w:shd w:val="clear" w:color="auto" w:fill="auto"/>
          </w:tcPr>
          <w:p w:rsidR="00CC1107" w:rsidRPr="00CC1107" w:rsidRDefault="00CC1107" w:rsidP="00CC1107">
            <w:pPr>
              <w:autoSpaceDE w:val="0"/>
              <w:spacing w:line="360" w:lineRule="auto"/>
              <w:jc w:val="both"/>
              <w:rPr>
                <w:rFonts w:eastAsia="Calibri"/>
                <w:b/>
                <w:sz w:val="22"/>
                <w:szCs w:val="22"/>
              </w:rPr>
            </w:pPr>
            <w:r w:rsidRPr="00CC1107">
              <w:rPr>
                <w:rFonts w:eastAsia="Calibri"/>
                <w:b/>
                <w:sz w:val="22"/>
                <w:szCs w:val="22"/>
              </w:rPr>
              <w:t>Waga (%)</w:t>
            </w:r>
          </w:p>
        </w:tc>
        <w:tc>
          <w:tcPr>
            <w:tcW w:w="1134" w:type="dxa"/>
            <w:tcBorders>
              <w:top w:val="single" w:sz="4" w:space="0" w:color="000000"/>
              <w:left w:val="single" w:sz="4" w:space="0" w:color="000000"/>
              <w:bottom w:val="single" w:sz="4" w:space="0" w:color="000000"/>
            </w:tcBorders>
            <w:shd w:val="clear" w:color="auto" w:fill="auto"/>
          </w:tcPr>
          <w:p w:rsidR="00CC1107" w:rsidRPr="00CC1107" w:rsidRDefault="00CC1107" w:rsidP="00CC1107">
            <w:pPr>
              <w:autoSpaceDE w:val="0"/>
              <w:spacing w:line="360" w:lineRule="auto"/>
              <w:jc w:val="both"/>
              <w:rPr>
                <w:rFonts w:eastAsia="Calibri"/>
                <w:b/>
                <w:sz w:val="22"/>
                <w:szCs w:val="22"/>
              </w:rPr>
            </w:pPr>
            <w:r w:rsidRPr="00CC1107">
              <w:rPr>
                <w:rFonts w:eastAsia="Calibri"/>
                <w:b/>
                <w:sz w:val="22"/>
                <w:szCs w:val="22"/>
              </w:rPr>
              <w:t>Liczba punktów</w:t>
            </w: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rsidR="00CC1107" w:rsidRPr="00CC1107" w:rsidRDefault="00CC1107" w:rsidP="00CC1107">
            <w:pPr>
              <w:autoSpaceDE w:val="0"/>
              <w:spacing w:line="360" w:lineRule="auto"/>
              <w:ind w:firstLine="357"/>
              <w:jc w:val="both"/>
              <w:rPr>
                <w:sz w:val="22"/>
                <w:szCs w:val="22"/>
              </w:rPr>
            </w:pPr>
            <w:r w:rsidRPr="00CC1107">
              <w:rPr>
                <w:rFonts w:eastAsia="Calibri"/>
                <w:b/>
                <w:sz w:val="22"/>
                <w:szCs w:val="22"/>
              </w:rPr>
              <w:t>Sposób oceny wg wzoru</w:t>
            </w:r>
          </w:p>
        </w:tc>
      </w:tr>
      <w:tr w:rsidR="00CC1107" w:rsidRPr="00CC1107" w:rsidTr="002135D7">
        <w:tc>
          <w:tcPr>
            <w:tcW w:w="2268" w:type="dxa"/>
            <w:tcBorders>
              <w:top w:val="single" w:sz="4" w:space="0" w:color="000000"/>
              <w:left w:val="single" w:sz="4" w:space="0" w:color="000000"/>
              <w:bottom w:val="single" w:sz="4" w:space="0" w:color="000000"/>
            </w:tcBorders>
            <w:shd w:val="clear" w:color="auto" w:fill="auto"/>
          </w:tcPr>
          <w:p w:rsidR="00CC1107" w:rsidRPr="00CC1107" w:rsidRDefault="00CC1107" w:rsidP="00CC1107">
            <w:pPr>
              <w:autoSpaceDE w:val="0"/>
              <w:snapToGrid w:val="0"/>
              <w:spacing w:line="360" w:lineRule="auto"/>
              <w:ind w:firstLine="357"/>
              <w:jc w:val="both"/>
              <w:rPr>
                <w:rFonts w:eastAsia="Calibri"/>
                <w:b/>
                <w:spacing w:val="-4"/>
                <w:kern w:val="1"/>
                <w:sz w:val="22"/>
                <w:szCs w:val="22"/>
              </w:rPr>
            </w:pPr>
          </w:p>
          <w:p w:rsidR="00CC1107" w:rsidRPr="00CC1107" w:rsidRDefault="00CC1107" w:rsidP="00CC1107">
            <w:pPr>
              <w:autoSpaceDE w:val="0"/>
              <w:spacing w:line="360" w:lineRule="auto"/>
              <w:jc w:val="both"/>
              <w:rPr>
                <w:rFonts w:eastAsia="Calibri"/>
                <w:b/>
                <w:sz w:val="22"/>
                <w:szCs w:val="22"/>
              </w:rPr>
            </w:pPr>
            <w:r w:rsidRPr="00CC1107">
              <w:rPr>
                <w:rFonts w:eastAsia="Calibri"/>
                <w:b/>
                <w:sz w:val="22"/>
                <w:szCs w:val="22"/>
              </w:rPr>
              <w:t>Cena</w:t>
            </w:r>
          </w:p>
        </w:tc>
        <w:tc>
          <w:tcPr>
            <w:tcW w:w="1275" w:type="dxa"/>
            <w:tcBorders>
              <w:top w:val="single" w:sz="4" w:space="0" w:color="000000"/>
              <w:left w:val="single" w:sz="4" w:space="0" w:color="000000"/>
              <w:bottom w:val="single" w:sz="4" w:space="0" w:color="000000"/>
            </w:tcBorders>
            <w:shd w:val="clear" w:color="auto" w:fill="auto"/>
          </w:tcPr>
          <w:p w:rsidR="00CC1107" w:rsidRPr="00CC1107" w:rsidRDefault="00CC1107" w:rsidP="00CC1107">
            <w:pPr>
              <w:autoSpaceDE w:val="0"/>
              <w:snapToGrid w:val="0"/>
              <w:spacing w:line="360" w:lineRule="auto"/>
              <w:ind w:firstLine="357"/>
              <w:jc w:val="both"/>
              <w:rPr>
                <w:rFonts w:eastAsia="Calibri"/>
                <w:b/>
                <w:sz w:val="22"/>
                <w:szCs w:val="22"/>
              </w:rPr>
            </w:pPr>
          </w:p>
          <w:p w:rsidR="00CC1107" w:rsidRPr="00CC1107" w:rsidRDefault="00CC1107" w:rsidP="00CC1107">
            <w:pPr>
              <w:autoSpaceDE w:val="0"/>
              <w:spacing w:line="360" w:lineRule="auto"/>
              <w:ind w:firstLine="357"/>
              <w:jc w:val="both"/>
              <w:rPr>
                <w:rFonts w:eastAsia="Calibri"/>
                <w:b/>
                <w:sz w:val="22"/>
                <w:szCs w:val="22"/>
              </w:rPr>
            </w:pPr>
            <w:r w:rsidRPr="00CC1107">
              <w:rPr>
                <w:rFonts w:eastAsia="Calibri"/>
                <w:b/>
                <w:sz w:val="22"/>
                <w:szCs w:val="22"/>
              </w:rPr>
              <w:t>60 %</w:t>
            </w:r>
          </w:p>
        </w:tc>
        <w:tc>
          <w:tcPr>
            <w:tcW w:w="1134" w:type="dxa"/>
            <w:tcBorders>
              <w:top w:val="single" w:sz="4" w:space="0" w:color="000000"/>
              <w:left w:val="single" w:sz="4" w:space="0" w:color="000000"/>
              <w:bottom w:val="single" w:sz="4" w:space="0" w:color="000000"/>
            </w:tcBorders>
            <w:shd w:val="clear" w:color="auto" w:fill="auto"/>
          </w:tcPr>
          <w:p w:rsidR="00CC1107" w:rsidRPr="00CC1107" w:rsidRDefault="00CC1107" w:rsidP="00CC1107">
            <w:pPr>
              <w:autoSpaceDE w:val="0"/>
              <w:snapToGrid w:val="0"/>
              <w:spacing w:line="360" w:lineRule="auto"/>
              <w:ind w:firstLine="357"/>
              <w:jc w:val="both"/>
              <w:rPr>
                <w:rFonts w:eastAsia="Calibri"/>
                <w:b/>
                <w:sz w:val="22"/>
                <w:szCs w:val="22"/>
              </w:rPr>
            </w:pPr>
          </w:p>
          <w:p w:rsidR="00CC1107" w:rsidRPr="00CC1107" w:rsidRDefault="00CC1107" w:rsidP="00CC1107">
            <w:pPr>
              <w:autoSpaceDE w:val="0"/>
              <w:spacing w:line="360" w:lineRule="auto"/>
              <w:ind w:firstLine="357"/>
              <w:jc w:val="both"/>
              <w:rPr>
                <w:b/>
                <w:sz w:val="22"/>
                <w:szCs w:val="22"/>
              </w:rPr>
            </w:pPr>
            <w:r w:rsidRPr="00CC1107">
              <w:rPr>
                <w:rFonts w:eastAsia="Calibri"/>
                <w:b/>
                <w:sz w:val="22"/>
                <w:szCs w:val="22"/>
              </w:rPr>
              <w:t>60</w:t>
            </w:r>
          </w:p>
        </w:tc>
        <w:tc>
          <w:tcPr>
            <w:tcW w:w="4263"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tblPr>
            <w:tblGrid>
              <w:gridCol w:w="3408"/>
            </w:tblGrid>
            <w:tr w:rsidR="00CC1107" w:rsidRPr="00CC1107" w:rsidTr="002135D7">
              <w:trPr>
                <w:trHeight w:val="355"/>
              </w:trPr>
              <w:tc>
                <w:tcPr>
                  <w:tcW w:w="3408" w:type="dxa"/>
                  <w:shd w:val="clear" w:color="auto" w:fill="auto"/>
                </w:tcPr>
                <w:p w:rsidR="00CC1107" w:rsidRPr="00CC1107" w:rsidRDefault="00CC1107" w:rsidP="00CC1107">
                  <w:pPr>
                    <w:tabs>
                      <w:tab w:val="center" w:pos="4536"/>
                      <w:tab w:val="right" w:pos="9072"/>
                    </w:tabs>
                    <w:suppressAutoHyphens/>
                    <w:spacing w:line="360" w:lineRule="auto"/>
                    <w:jc w:val="both"/>
                    <w:rPr>
                      <w:b/>
                      <w:sz w:val="22"/>
                      <w:szCs w:val="22"/>
                    </w:rPr>
                  </w:pPr>
                  <w:r w:rsidRPr="00CC1107">
                    <w:rPr>
                      <w:b/>
                      <w:sz w:val="22"/>
                      <w:szCs w:val="22"/>
                    </w:rPr>
                    <w:t>Cena najtańszej oferty</w:t>
                  </w:r>
                </w:p>
                <w:p w:rsidR="00CC1107" w:rsidRPr="00CC1107" w:rsidRDefault="00CC1107" w:rsidP="00CC1107">
                  <w:pPr>
                    <w:tabs>
                      <w:tab w:val="center" w:pos="4536"/>
                      <w:tab w:val="right" w:pos="9072"/>
                    </w:tabs>
                    <w:suppressAutoHyphens/>
                    <w:spacing w:line="360" w:lineRule="auto"/>
                    <w:jc w:val="both"/>
                    <w:rPr>
                      <w:b/>
                      <w:sz w:val="22"/>
                      <w:szCs w:val="22"/>
                    </w:rPr>
                  </w:pPr>
                  <w:r w:rsidRPr="00CC1107">
                    <w:rPr>
                      <w:b/>
                      <w:sz w:val="22"/>
                      <w:szCs w:val="22"/>
                    </w:rPr>
                    <w:t>C = ----------------------------------------  x 60 pkt</w:t>
                  </w:r>
                </w:p>
                <w:p w:rsidR="00CC1107" w:rsidRPr="00CC1107" w:rsidRDefault="00CC1107" w:rsidP="00CC1107">
                  <w:pPr>
                    <w:tabs>
                      <w:tab w:val="center" w:pos="4536"/>
                      <w:tab w:val="right" w:pos="9072"/>
                    </w:tabs>
                    <w:suppressAutoHyphens/>
                    <w:spacing w:after="120" w:line="360" w:lineRule="auto"/>
                    <w:jc w:val="both"/>
                    <w:rPr>
                      <w:sz w:val="22"/>
                      <w:szCs w:val="22"/>
                    </w:rPr>
                  </w:pPr>
                  <w:r w:rsidRPr="00CC1107">
                    <w:rPr>
                      <w:b/>
                      <w:sz w:val="22"/>
                      <w:szCs w:val="22"/>
                    </w:rPr>
                    <w:t>Cena badanej oferty</w:t>
                  </w:r>
                </w:p>
              </w:tc>
            </w:tr>
          </w:tbl>
          <w:p w:rsidR="00CC1107" w:rsidRPr="00CC1107" w:rsidRDefault="00CC1107" w:rsidP="00CC1107">
            <w:pPr>
              <w:spacing w:line="360" w:lineRule="auto"/>
              <w:jc w:val="both"/>
              <w:rPr>
                <w:b/>
                <w:sz w:val="22"/>
                <w:szCs w:val="22"/>
              </w:rPr>
            </w:pPr>
          </w:p>
        </w:tc>
      </w:tr>
      <w:tr w:rsidR="00CC1107" w:rsidRPr="00CC1107" w:rsidTr="002135D7">
        <w:tc>
          <w:tcPr>
            <w:tcW w:w="2268" w:type="dxa"/>
            <w:tcBorders>
              <w:top w:val="single" w:sz="4" w:space="0" w:color="000000"/>
              <w:left w:val="single" w:sz="4" w:space="0" w:color="000000"/>
              <w:bottom w:val="single" w:sz="4" w:space="0" w:color="000000"/>
            </w:tcBorders>
            <w:shd w:val="clear" w:color="auto" w:fill="auto"/>
          </w:tcPr>
          <w:p w:rsidR="00CC1107" w:rsidRPr="00CC1107" w:rsidRDefault="00CC1107" w:rsidP="00CC1107">
            <w:pPr>
              <w:autoSpaceDE w:val="0"/>
              <w:spacing w:line="360" w:lineRule="auto"/>
              <w:jc w:val="both"/>
              <w:rPr>
                <w:rFonts w:eastAsia="Calibri"/>
                <w:b/>
                <w:sz w:val="22"/>
                <w:szCs w:val="22"/>
              </w:rPr>
            </w:pPr>
            <w:r w:rsidRPr="00CC1107">
              <w:rPr>
                <w:b/>
                <w:sz w:val="22"/>
                <w:szCs w:val="22"/>
              </w:rPr>
              <w:t>Termin płatności faktur</w:t>
            </w:r>
          </w:p>
        </w:tc>
        <w:tc>
          <w:tcPr>
            <w:tcW w:w="1275" w:type="dxa"/>
            <w:tcBorders>
              <w:top w:val="single" w:sz="4" w:space="0" w:color="000000"/>
              <w:left w:val="single" w:sz="4" w:space="0" w:color="000000"/>
              <w:bottom w:val="single" w:sz="4" w:space="0" w:color="000000"/>
            </w:tcBorders>
            <w:shd w:val="clear" w:color="auto" w:fill="auto"/>
          </w:tcPr>
          <w:p w:rsidR="00CC1107" w:rsidRPr="00CC1107" w:rsidRDefault="00CC1107" w:rsidP="00CC1107">
            <w:pPr>
              <w:autoSpaceDE w:val="0"/>
              <w:snapToGrid w:val="0"/>
              <w:spacing w:line="360" w:lineRule="auto"/>
              <w:ind w:firstLine="357"/>
              <w:jc w:val="both"/>
              <w:rPr>
                <w:rFonts w:eastAsia="Calibri"/>
                <w:b/>
                <w:sz w:val="22"/>
                <w:szCs w:val="22"/>
              </w:rPr>
            </w:pPr>
          </w:p>
          <w:p w:rsidR="00CC1107" w:rsidRPr="00CC1107" w:rsidRDefault="00CC1107" w:rsidP="00CC1107">
            <w:pPr>
              <w:autoSpaceDE w:val="0"/>
              <w:spacing w:line="360" w:lineRule="auto"/>
              <w:ind w:firstLine="357"/>
              <w:jc w:val="both"/>
              <w:rPr>
                <w:rFonts w:eastAsia="Calibri"/>
                <w:b/>
                <w:sz w:val="22"/>
                <w:szCs w:val="22"/>
              </w:rPr>
            </w:pPr>
            <w:r w:rsidRPr="00CC1107">
              <w:rPr>
                <w:rFonts w:eastAsia="Calibri"/>
                <w:b/>
                <w:sz w:val="22"/>
                <w:szCs w:val="22"/>
              </w:rPr>
              <w:t>40%</w:t>
            </w:r>
          </w:p>
        </w:tc>
        <w:tc>
          <w:tcPr>
            <w:tcW w:w="1134" w:type="dxa"/>
            <w:tcBorders>
              <w:top w:val="single" w:sz="4" w:space="0" w:color="000000"/>
              <w:left w:val="single" w:sz="4" w:space="0" w:color="000000"/>
              <w:bottom w:val="single" w:sz="4" w:space="0" w:color="000000"/>
            </w:tcBorders>
            <w:shd w:val="clear" w:color="auto" w:fill="auto"/>
          </w:tcPr>
          <w:p w:rsidR="00CC1107" w:rsidRPr="00CC1107" w:rsidRDefault="00CC1107" w:rsidP="00CC1107">
            <w:pPr>
              <w:autoSpaceDE w:val="0"/>
              <w:snapToGrid w:val="0"/>
              <w:spacing w:line="360" w:lineRule="auto"/>
              <w:ind w:firstLine="357"/>
              <w:jc w:val="both"/>
              <w:rPr>
                <w:rFonts w:eastAsia="Calibri"/>
                <w:b/>
                <w:sz w:val="22"/>
                <w:szCs w:val="22"/>
              </w:rPr>
            </w:pPr>
          </w:p>
          <w:p w:rsidR="00CC1107" w:rsidRPr="00CC1107" w:rsidRDefault="00CC1107" w:rsidP="00CC1107">
            <w:pPr>
              <w:autoSpaceDE w:val="0"/>
              <w:spacing w:line="360" w:lineRule="auto"/>
              <w:ind w:firstLine="357"/>
              <w:jc w:val="both"/>
              <w:rPr>
                <w:rFonts w:eastAsia="Calibri"/>
                <w:b/>
                <w:sz w:val="22"/>
                <w:szCs w:val="22"/>
              </w:rPr>
            </w:pPr>
            <w:r w:rsidRPr="00CC1107">
              <w:rPr>
                <w:rFonts w:eastAsia="Calibri"/>
                <w:b/>
                <w:sz w:val="22"/>
                <w:szCs w:val="22"/>
              </w:rPr>
              <w:t>40</w:t>
            </w: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rsidR="00CC1107" w:rsidRPr="00CC1107" w:rsidRDefault="00CC1107" w:rsidP="00CC1107">
            <w:pPr>
              <w:autoSpaceDE w:val="0"/>
              <w:spacing w:line="360" w:lineRule="auto"/>
              <w:jc w:val="both"/>
              <w:rPr>
                <w:rFonts w:eastAsia="Calibri"/>
                <w:b/>
                <w:sz w:val="22"/>
                <w:szCs w:val="22"/>
              </w:rPr>
            </w:pPr>
            <w:r w:rsidRPr="00CC1107">
              <w:rPr>
                <w:rFonts w:eastAsia="Calibri"/>
                <w:b/>
                <w:sz w:val="22"/>
                <w:szCs w:val="22"/>
              </w:rPr>
              <w:t>- 14 dni – 0 pkt</w:t>
            </w:r>
          </w:p>
          <w:p w:rsidR="00CC1107" w:rsidRPr="00CC1107" w:rsidRDefault="00CC1107" w:rsidP="00CC1107">
            <w:pPr>
              <w:autoSpaceDE w:val="0"/>
              <w:spacing w:line="360" w:lineRule="auto"/>
              <w:jc w:val="both"/>
              <w:rPr>
                <w:rFonts w:eastAsia="Calibri"/>
                <w:b/>
                <w:sz w:val="22"/>
                <w:szCs w:val="22"/>
              </w:rPr>
            </w:pPr>
            <w:r w:rsidRPr="00CC1107">
              <w:rPr>
                <w:rFonts w:eastAsia="Calibri"/>
                <w:b/>
                <w:sz w:val="22"/>
                <w:szCs w:val="22"/>
              </w:rPr>
              <w:t>- 21 dni – 20 pkt</w:t>
            </w:r>
          </w:p>
          <w:p w:rsidR="00CC1107" w:rsidRPr="00CC1107" w:rsidRDefault="00CC1107" w:rsidP="00CC1107">
            <w:pPr>
              <w:autoSpaceDE w:val="0"/>
              <w:spacing w:line="360" w:lineRule="auto"/>
              <w:jc w:val="both"/>
              <w:rPr>
                <w:sz w:val="22"/>
                <w:szCs w:val="22"/>
              </w:rPr>
            </w:pPr>
            <w:r w:rsidRPr="00CC1107">
              <w:rPr>
                <w:rFonts w:eastAsia="Calibri"/>
                <w:b/>
                <w:sz w:val="22"/>
                <w:szCs w:val="22"/>
              </w:rPr>
              <w:t>- 30 dni – 40 pkt</w:t>
            </w:r>
          </w:p>
        </w:tc>
      </w:tr>
      <w:tr w:rsidR="00CC1107" w:rsidRPr="00CC1107" w:rsidTr="002135D7">
        <w:tc>
          <w:tcPr>
            <w:tcW w:w="2268" w:type="dxa"/>
            <w:tcBorders>
              <w:top w:val="single" w:sz="4" w:space="0" w:color="000000"/>
              <w:left w:val="single" w:sz="4" w:space="0" w:color="000000"/>
              <w:bottom w:val="single" w:sz="4" w:space="0" w:color="000000"/>
            </w:tcBorders>
            <w:shd w:val="clear" w:color="auto" w:fill="auto"/>
          </w:tcPr>
          <w:p w:rsidR="00CC1107" w:rsidRPr="00CC1107" w:rsidRDefault="00CC1107" w:rsidP="00CC1107">
            <w:pPr>
              <w:autoSpaceDE w:val="0"/>
              <w:snapToGrid w:val="0"/>
              <w:spacing w:line="360" w:lineRule="auto"/>
              <w:ind w:firstLine="357"/>
              <w:jc w:val="both"/>
              <w:rPr>
                <w:rFonts w:eastAsia="Calibri"/>
                <w:b/>
                <w:spacing w:val="-4"/>
                <w:kern w:val="1"/>
                <w:sz w:val="22"/>
                <w:szCs w:val="22"/>
              </w:rPr>
            </w:pPr>
          </w:p>
          <w:p w:rsidR="00CC1107" w:rsidRPr="00CC1107" w:rsidRDefault="00CC1107" w:rsidP="00CC1107">
            <w:pPr>
              <w:autoSpaceDE w:val="0"/>
              <w:spacing w:line="360" w:lineRule="auto"/>
              <w:jc w:val="both"/>
              <w:rPr>
                <w:rFonts w:eastAsia="Calibri"/>
                <w:b/>
                <w:sz w:val="22"/>
                <w:szCs w:val="22"/>
              </w:rPr>
            </w:pPr>
            <w:r w:rsidRPr="00CC1107">
              <w:rPr>
                <w:rFonts w:eastAsia="Calibri"/>
                <w:b/>
                <w:sz w:val="22"/>
                <w:szCs w:val="22"/>
              </w:rPr>
              <w:t>Razem</w:t>
            </w:r>
          </w:p>
        </w:tc>
        <w:tc>
          <w:tcPr>
            <w:tcW w:w="1275" w:type="dxa"/>
            <w:tcBorders>
              <w:top w:val="single" w:sz="4" w:space="0" w:color="000000"/>
              <w:left w:val="single" w:sz="4" w:space="0" w:color="000000"/>
              <w:bottom w:val="single" w:sz="4" w:space="0" w:color="000000"/>
            </w:tcBorders>
            <w:shd w:val="clear" w:color="auto" w:fill="auto"/>
          </w:tcPr>
          <w:p w:rsidR="00CC1107" w:rsidRPr="00CC1107" w:rsidRDefault="00CC1107" w:rsidP="00CC1107">
            <w:pPr>
              <w:autoSpaceDE w:val="0"/>
              <w:snapToGrid w:val="0"/>
              <w:spacing w:line="360" w:lineRule="auto"/>
              <w:ind w:firstLine="357"/>
              <w:jc w:val="both"/>
              <w:rPr>
                <w:rFonts w:eastAsia="Calibri"/>
                <w:b/>
                <w:sz w:val="22"/>
                <w:szCs w:val="22"/>
              </w:rPr>
            </w:pPr>
          </w:p>
          <w:p w:rsidR="00CC1107" w:rsidRPr="00CC1107" w:rsidRDefault="00CC1107" w:rsidP="00CC1107">
            <w:pPr>
              <w:autoSpaceDE w:val="0"/>
              <w:spacing w:line="360" w:lineRule="auto"/>
              <w:ind w:firstLine="357"/>
              <w:jc w:val="both"/>
              <w:rPr>
                <w:rFonts w:eastAsia="Calibri"/>
                <w:b/>
                <w:sz w:val="22"/>
                <w:szCs w:val="22"/>
              </w:rPr>
            </w:pPr>
            <w:r w:rsidRPr="00CC1107">
              <w:rPr>
                <w:rFonts w:eastAsia="Calibri"/>
                <w:b/>
                <w:sz w:val="22"/>
                <w:szCs w:val="22"/>
              </w:rPr>
              <w:t>100%</w:t>
            </w:r>
          </w:p>
        </w:tc>
        <w:tc>
          <w:tcPr>
            <w:tcW w:w="1134" w:type="dxa"/>
            <w:tcBorders>
              <w:top w:val="single" w:sz="4" w:space="0" w:color="000000"/>
              <w:left w:val="single" w:sz="4" w:space="0" w:color="000000"/>
              <w:bottom w:val="single" w:sz="4" w:space="0" w:color="000000"/>
            </w:tcBorders>
            <w:shd w:val="clear" w:color="auto" w:fill="auto"/>
          </w:tcPr>
          <w:p w:rsidR="00CC1107" w:rsidRPr="00CC1107" w:rsidRDefault="00CC1107" w:rsidP="00CC1107">
            <w:pPr>
              <w:autoSpaceDE w:val="0"/>
              <w:snapToGrid w:val="0"/>
              <w:spacing w:line="360" w:lineRule="auto"/>
              <w:ind w:firstLine="357"/>
              <w:jc w:val="both"/>
              <w:rPr>
                <w:rFonts w:eastAsia="Calibri"/>
                <w:b/>
                <w:sz w:val="22"/>
                <w:szCs w:val="22"/>
              </w:rPr>
            </w:pPr>
          </w:p>
          <w:p w:rsidR="00CC1107" w:rsidRPr="00CC1107" w:rsidRDefault="00CC1107" w:rsidP="00CC1107">
            <w:pPr>
              <w:autoSpaceDE w:val="0"/>
              <w:spacing w:line="360" w:lineRule="auto"/>
              <w:ind w:firstLine="357"/>
              <w:jc w:val="both"/>
              <w:rPr>
                <w:rFonts w:eastAsia="Calibri"/>
                <w:b/>
                <w:strike/>
                <w:sz w:val="22"/>
                <w:szCs w:val="22"/>
              </w:rPr>
            </w:pPr>
            <w:r w:rsidRPr="00CC1107">
              <w:rPr>
                <w:rFonts w:eastAsia="Calibri"/>
                <w:b/>
                <w:sz w:val="22"/>
                <w:szCs w:val="22"/>
              </w:rPr>
              <w:t>100</w:t>
            </w: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rsidR="00CC1107" w:rsidRPr="00CC1107" w:rsidRDefault="00CC1107" w:rsidP="00CC1107">
            <w:pPr>
              <w:autoSpaceDE w:val="0"/>
              <w:snapToGrid w:val="0"/>
              <w:spacing w:line="360" w:lineRule="auto"/>
              <w:ind w:firstLine="357"/>
              <w:jc w:val="both"/>
              <w:rPr>
                <w:rFonts w:eastAsia="Calibri"/>
                <w:b/>
                <w:strike/>
                <w:sz w:val="22"/>
                <w:szCs w:val="22"/>
              </w:rPr>
            </w:pPr>
          </w:p>
          <w:p w:rsidR="00CC1107" w:rsidRPr="00CC1107" w:rsidRDefault="00CC1107" w:rsidP="00CC1107">
            <w:pPr>
              <w:autoSpaceDE w:val="0"/>
              <w:spacing w:line="360" w:lineRule="auto"/>
              <w:ind w:firstLine="357"/>
              <w:jc w:val="both"/>
              <w:rPr>
                <w:sz w:val="22"/>
                <w:szCs w:val="22"/>
              </w:rPr>
            </w:pPr>
            <w:r w:rsidRPr="00CC1107">
              <w:rPr>
                <w:rFonts w:eastAsia="Calibri"/>
                <w:b/>
                <w:strike/>
                <w:sz w:val="22"/>
                <w:szCs w:val="22"/>
              </w:rPr>
              <w:t>--------------------------------------------------</w:t>
            </w:r>
          </w:p>
        </w:tc>
      </w:tr>
    </w:tbl>
    <w:p w:rsidR="00CC1107" w:rsidRPr="00CC1107" w:rsidRDefault="00CC1107" w:rsidP="002135D7">
      <w:pPr>
        <w:numPr>
          <w:ilvl w:val="0"/>
          <w:numId w:val="39"/>
        </w:numPr>
        <w:suppressAutoHyphens/>
        <w:autoSpaceDE w:val="0"/>
        <w:spacing w:before="120" w:after="120" w:line="360" w:lineRule="auto"/>
        <w:ind w:left="357" w:hanging="357"/>
        <w:jc w:val="both"/>
        <w:rPr>
          <w:rFonts w:eastAsia="Calibri"/>
          <w:b/>
          <w:bCs/>
          <w:sz w:val="22"/>
          <w:szCs w:val="22"/>
        </w:rPr>
      </w:pPr>
      <w:r w:rsidRPr="00CC1107">
        <w:rPr>
          <w:rFonts w:eastAsia="Calibri"/>
          <w:sz w:val="22"/>
          <w:szCs w:val="22"/>
        </w:rPr>
        <w:t xml:space="preserve">Całkowita liczba punktów, jaką otrzyma dana oferta, zostanie obliczona według poniższego wzoru: </w:t>
      </w:r>
    </w:p>
    <w:p w:rsidR="00CC1107" w:rsidRPr="00CC1107" w:rsidRDefault="00CC1107" w:rsidP="00CC1107">
      <w:pPr>
        <w:autoSpaceDE w:val="0"/>
        <w:spacing w:line="360" w:lineRule="auto"/>
        <w:jc w:val="both"/>
        <w:rPr>
          <w:rFonts w:eastAsia="Calibri"/>
          <w:sz w:val="22"/>
          <w:szCs w:val="22"/>
        </w:rPr>
      </w:pPr>
      <w:r w:rsidRPr="00CC1107">
        <w:rPr>
          <w:rFonts w:eastAsia="Calibri"/>
          <w:b/>
          <w:bCs/>
          <w:sz w:val="22"/>
          <w:szCs w:val="22"/>
        </w:rPr>
        <w:t>L = C + F</w:t>
      </w:r>
    </w:p>
    <w:p w:rsidR="00CC1107" w:rsidRPr="00CC1107" w:rsidRDefault="00CC1107" w:rsidP="00CC1107">
      <w:pPr>
        <w:autoSpaceDE w:val="0"/>
        <w:spacing w:after="120" w:line="360" w:lineRule="auto"/>
        <w:jc w:val="both"/>
        <w:rPr>
          <w:rFonts w:eastAsia="Calibri"/>
          <w:sz w:val="22"/>
          <w:szCs w:val="22"/>
        </w:rPr>
      </w:pPr>
      <w:r w:rsidRPr="00CC1107">
        <w:rPr>
          <w:rFonts w:eastAsia="Calibri"/>
          <w:sz w:val="22"/>
          <w:szCs w:val="22"/>
        </w:rPr>
        <w:t xml:space="preserve">gdzie: </w:t>
      </w:r>
    </w:p>
    <w:p w:rsidR="00CC1107" w:rsidRPr="00CC1107" w:rsidRDefault="00CC1107" w:rsidP="00CC1107">
      <w:pPr>
        <w:autoSpaceDE w:val="0"/>
        <w:spacing w:line="360" w:lineRule="auto"/>
        <w:ind w:firstLine="708"/>
        <w:jc w:val="both"/>
        <w:rPr>
          <w:rFonts w:eastAsia="Calibri"/>
          <w:sz w:val="22"/>
          <w:szCs w:val="22"/>
        </w:rPr>
      </w:pPr>
      <w:r w:rsidRPr="00CC1107">
        <w:rPr>
          <w:rFonts w:eastAsia="Calibri"/>
          <w:sz w:val="22"/>
          <w:szCs w:val="22"/>
        </w:rPr>
        <w:t xml:space="preserve">L – całkowita liczba punktów, </w:t>
      </w:r>
    </w:p>
    <w:p w:rsidR="00CC1107" w:rsidRPr="00CC1107" w:rsidRDefault="00CC1107" w:rsidP="00CC1107">
      <w:pPr>
        <w:autoSpaceDE w:val="0"/>
        <w:spacing w:line="360" w:lineRule="auto"/>
        <w:ind w:firstLine="708"/>
        <w:jc w:val="both"/>
        <w:rPr>
          <w:rFonts w:eastAsia="Calibri"/>
          <w:sz w:val="22"/>
          <w:szCs w:val="22"/>
        </w:rPr>
      </w:pPr>
      <w:r w:rsidRPr="00CC1107">
        <w:rPr>
          <w:rFonts w:eastAsia="Calibri"/>
          <w:sz w:val="22"/>
          <w:szCs w:val="22"/>
        </w:rPr>
        <w:t xml:space="preserve">C – punkty uzyskane w kryterium „Cena”, </w:t>
      </w:r>
    </w:p>
    <w:p w:rsidR="00CC1107" w:rsidRPr="00CC1107" w:rsidRDefault="00CC1107" w:rsidP="00CC1107">
      <w:pPr>
        <w:autoSpaceDE w:val="0"/>
        <w:spacing w:line="360" w:lineRule="auto"/>
        <w:ind w:left="708"/>
        <w:jc w:val="both"/>
        <w:rPr>
          <w:rFonts w:eastAsia="Calibri"/>
          <w:sz w:val="22"/>
          <w:szCs w:val="22"/>
        </w:rPr>
      </w:pPr>
      <w:r w:rsidRPr="00CC1107">
        <w:rPr>
          <w:rFonts w:eastAsia="Calibri"/>
          <w:sz w:val="22"/>
          <w:szCs w:val="22"/>
        </w:rPr>
        <w:t>F – punkty uzyskane w kryterium „Termin płatności faktur’’</w:t>
      </w:r>
    </w:p>
    <w:p w:rsidR="00CC1107" w:rsidRPr="00CC1107" w:rsidRDefault="00CC1107" w:rsidP="002135D7">
      <w:pPr>
        <w:numPr>
          <w:ilvl w:val="0"/>
          <w:numId w:val="39"/>
        </w:numPr>
        <w:suppressAutoHyphens/>
        <w:autoSpaceDE w:val="0"/>
        <w:spacing w:after="120" w:line="360" w:lineRule="auto"/>
        <w:ind w:left="357" w:hanging="357"/>
        <w:jc w:val="both"/>
        <w:rPr>
          <w:rFonts w:eastAsia="Calibri"/>
          <w:sz w:val="22"/>
          <w:szCs w:val="22"/>
        </w:rPr>
      </w:pPr>
      <w:r w:rsidRPr="00CC1107">
        <w:rPr>
          <w:rFonts w:eastAsia="Calibri"/>
          <w:sz w:val="22"/>
          <w:szCs w:val="22"/>
        </w:rPr>
        <w:t xml:space="preserve">Ocena punktowa w kryterium </w:t>
      </w:r>
      <w:r w:rsidRPr="00CC1107">
        <w:rPr>
          <w:rFonts w:eastAsia="Calibri"/>
          <w:b/>
          <w:sz w:val="22"/>
          <w:szCs w:val="22"/>
        </w:rPr>
        <w:t>„Cena”</w:t>
      </w:r>
      <w:r w:rsidRPr="00CC1107">
        <w:rPr>
          <w:rFonts w:eastAsia="Calibri"/>
          <w:sz w:val="22"/>
          <w:szCs w:val="22"/>
        </w:rPr>
        <w:t xml:space="preserve"> dokonana zostanie na podstawie ceny oferty brutto 1 Mg odpadów wskazanej przez Wykonawcę w ofercie i przeliczona według wzoru opisanego w tabeli powyżej. </w:t>
      </w:r>
    </w:p>
    <w:p w:rsidR="00CC1107" w:rsidRPr="00CC1107" w:rsidRDefault="00CC1107" w:rsidP="002135D7">
      <w:pPr>
        <w:numPr>
          <w:ilvl w:val="0"/>
          <w:numId w:val="39"/>
        </w:numPr>
        <w:suppressAutoHyphens/>
        <w:autoSpaceDE w:val="0"/>
        <w:spacing w:after="120" w:line="360" w:lineRule="auto"/>
        <w:ind w:left="357" w:hanging="357"/>
        <w:jc w:val="both"/>
        <w:rPr>
          <w:rFonts w:eastAsia="Calibri"/>
          <w:sz w:val="22"/>
          <w:szCs w:val="22"/>
        </w:rPr>
      </w:pPr>
      <w:r w:rsidRPr="00CC1107">
        <w:rPr>
          <w:rFonts w:eastAsia="Calibri"/>
          <w:sz w:val="22"/>
          <w:szCs w:val="22"/>
        </w:rPr>
        <w:t>Ocena punktowa w kryterium „</w:t>
      </w:r>
      <w:r w:rsidRPr="00CC1107">
        <w:rPr>
          <w:b/>
          <w:sz w:val="22"/>
          <w:szCs w:val="22"/>
        </w:rPr>
        <w:t>Termin płatności faktur</w:t>
      </w:r>
      <w:r w:rsidRPr="00CC1107">
        <w:rPr>
          <w:rFonts w:eastAsia="Calibri"/>
          <w:sz w:val="22"/>
          <w:szCs w:val="22"/>
        </w:rPr>
        <w:t>” dokonana zostanie według zasad opisanych w tabeli powyżej na podstawie wskazanego przez Wykonawcę w formularzu oferty terminu płatności wystawionej za świadczenie usługi faktury (14 dni lub 21 dni lub 30 dni).</w:t>
      </w:r>
    </w:p>
    <w:p w:rsidR="00CC1107" w:rsidRPr="00CC1107" w:rsidRDefault="00CC1107" w:rsidP="002135D7">
      <w:pPr>
        <w:numPr>
          <w:ilvl w:val="0"/>
          <w:numId w:val="39"/>
        </w:numPr>
        <w:suppressAutoHyphens/>
        <w:autoSpaceDE w:val="0"/>
        <w:spacing w:after="120" w:line="360" w:lineRule="auto"/>
        <w:ind w:left="357" w:hanging="357"/>
        <w:jc w:val="both"/>
        <w:rPr>
          <w:rFonts w:eastAsia="Calibri"/>
          <w:sz w:val="22"/>
          <w:szCs w:val="22"/>
        </w:rPr>
      </w:pPr>
      <w:r w:rsidRPr="00CC1107">
        <w:rPr>
          <w:rFonts w:eastAsia="Calibri"/>
          <w:sz w:val="22"/>
          <w:szCs w:val="22"/>
        </w:rPr>
        <w:t xml:space="preserve">Punktacja przyznawana ofertom w poszczególnych kryteriach będzie liczona z dokładnością do dwóch miejsc po przecinku. Najwyższa liczba punktów wyznaczy najkorzystniejszą ofertę. </w:t>
      </w:r>
    </w:p>
    <w:p w:rsidR="00CC1107" w:rsidRPr="00CC1107" w:rsidRDefault="00CC1107" w:rsidP="002135D7">
      <w:pPr>
        <w:numPr>
          <w:ilvl w:val="0"/>
          <w:numId w:val="39"/>
        </w:numPr>
        <w:suppressAutoHyphens/>
        <w:autoSpaceDE w:val="0"/>
        <w:spacing w:after="120" w:line="360" w:lineRule="auto"/>
        <w:ind w:left="357" w:hanging="357"/>
        <w:jc w:val="both"/>
        <w:rPr>
          <w:rFonts w:eastAsia="Calibri"/>
          <w:sz w:val="22"/>
          <w:szCs w:val="22"/>
        </w:rPr>
      </w:pPr>
      <w:r w:rsidRPr="00CC1107">
        <w:rPr>
          <w:rFonts w:eastAsia="Calibri"/>
          <w:sz w:val="22"/>
          <w:szCs w:val="22"/>
        </w:rPr>
        <w:t xml:space="preserve">Zamawiający udzieli zamówienia Wykonawcy, którego oferta odpowiadać będzie wszystkim wymaganiom przedstawionym w ustawie PZP oraz w SWZ i zostanie oceniona jako najkorzystniejsza w oparciu o podane kryteria wyboru. </w:t>
      </w:r>
    </w:p>
    <w:p w:rsidR="001609B2" w:rsidRPr="00CC1107" w:rsidRDefault="00CC1107" w:rsidP="002135D7">
      <w:pPr>
        <w:numPr>
          <w:ilvl w:val="0"/>
          <w:numId w:val="39"/>
        </w:numPr>
        <w:suppressAutoHyphens/>
        <w:autoSpaceDE w:val="0"/>
        <w:spacing w:after="120" w:line="360" w:lineRule="auto"/>
        <w:ind w:left="357" w:hanging="357"/>
        <w:jc w:val="both"/>
        <w:rPr>
          <w:b/>
          <w:sz w:val="22"/>
          <w:szCs w:val="22"/>
        </w:rPr>
      </w:pPr>
      <w:r w:rsidRPr="00CC1107">
        <w:rPr>
          <w:rFonts w:eastAsia="Calibri"/>
          <w:sz w:val="22"/>
          <w:szCs w:val="22"/>
        </w:rPr>
        <w:lastRenderedPageBreak/>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552FBA" w:rsidRPr="003E469C" w:rsidRDefault="00541DD9" w:rsidP="002135D7">
      <w:pPr>
        <w:pStyle w:val="Teksttreci40"/>
        <w:numPr>
          <w:ilvl w:val="0"/>
          <w:numId w:val="2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b/>
          <w:sz w:val="20"/>
          <w:szCs w:val="20"/>
        </w:rPr>
      </w:pPr>
      <w:r w:rsidRPr="003E469C">
        <w:rPr>
          <w:rFonts w:ascii="Times New Roman" w:hAnsi="Times New Roman"/>
          <w:b/>
          <w:sz w:val="20"/>
          <w:szCs w:val="20"/>
        </w:rPr>
        <w:t xml:space="preserve">INFORMACJE O </w:t>
      </w:r>
      <w:r w:rsidR="003D6AC7">
        <w:rPr>
          <w:rFonts w:ascii="Times New Roman" w:hAnsi="Times New Roman"/>
          <w:b/>
          <w:sz w:val="20"/>
          <w:szCs w:val="20"/>
        </w:rPr>
        <w:t>FORMALNOŚCIACH, JAKIE POWINNY BYĆ DOPEŁNIONE PO WYBORZE OFERTY W CELU ZAWARCIA UMOWY W SPRAWIE ZAMÓWIENIA PUBLICZNEGO.</w:t>
      </w:r>
    </w:p>
    <w:p w:rsidR="003D6AC7" w:rsidRDefault="001E29ED" w:rsidP="002135D7">
      <w:pPr>
        <w:pStyle w:val="Default"/>
        <w:numPr>
          <w:ilvl w:val="2"/>
          <w:numId w:val="19"/>
        </w:numPr>
        <w:spacing w:after="200" w:line="360" w:lineRule="auto"/>
        <w:ind w:left="0" w:firstLine="0"/>
        <w:jc w:val="both"/>
        <w:rPr>
          <w:sz w:val="22"/>
          <w:szCs w:val="22"/>
        </w:rPr>
      </w:pPr>
      <w:r w:rsidRPr="003E469C">
        <w:tab/>
      </w:r>
      <w:r w:rsidR="003D6AC7">
        <w:rPr>
          <w:sz w:val="22"/>
          <w:szCs w:val="22"/>
        </w:rPr>
        <w:t xml:space="preserve">   </w:t>
      </w:r>
      <w:r w:rsidR="003D6AC7" w:rsidRPr="001609B2">
        <w:rPr>
          <w:sz w:val="22"/>
          <w:szCs w:val="22"/>
        </w:rPr>
        <w:t xml:space="preserve">Zamawiający zawiera umowę w sprawie zamówienia publicznego, z uwzględnieniem art. 577 Ustawy w terminie nie krótszym niż </w:t>
      </w:r>
      <w:r w:rsidR="00865EBF">
        <w:rPr>
          <w:sz w:val="22"/>
          <w:szCs w:val="22"/>
        </w:rPr>
        <w:t>10</w:t>
      </w:r>
      <w:r w:rsidR="003D6AC7" w:rsidRPr="001609B2">
        <w:rPr>
          <w:sz w:val="22"/>
          <w:szCs w:val="22"/>
        </w:rPr>
        <w:t xml:space="preserve"> dni od dnia przesłania zawiadomienia o wyborze najkorzystniejszej oferty, jeżeli zawiadomienie to zostało przesłane przy użyciu środków komunikacji elektronicznej, albo 1</w:t>
      </w:r>
      <w:r w:rsidR="00865EBF">
        <w:rPr>
          <w:sz w:val="22"/>
          <w:szCs w:val="22"/>
        </w:rPr>
        <w:t>5</w:t>
      </w:r>
      <w:r w:rsidR="003D6AC7" w:rsidRPr="001609B2">
        <w:rPr>
          <w:sz w:val="22"/>
          <w:szCs w:val="22"/>
        </w:rPr>
        <w:t xml:space="preserve"> dni, jeżeli zostało przesłane w inny sposób. </w:t>
      </w:r>
    </w:p>
    <w:p w:rsidR="003D6AC7" w:rsidRDefault="003D6AC7" w:rsidP="002135D7">
      <w:pPr>
        <w:pStyle w:val="Default"/>
        <w:numPr>
          <w:ilvl w:val="2"/>
          <w:numId w:val="19"/>
        </w:numPr>
        <w:spacing w:after="200" w:line="360" w:lineRule="auto"/>
        <w:ind w:left="0" w:firstLine="0"/>
        <w:jc w:val="both"/>
        <w:rPr>
          <w:sz w:val="22"/>
          <w:szCs w:val="22"/>
        </w:rPr>
      </w:pPr>
      <w:r>
        <w:rPr>
          <w:sz w:val="22"/>
          <w:szCs w:val="22"/>
        </w:rPr>
        <w:t xml:space="preserve"> </w:t>
      </w:r>
      <w:r w:rsidRPr="003D6AC7">
        <w:rPr>
          <w:sz w:val="22"/>
          <w:szCs w:val="22"/>
        </w:rPr>
        <w:t>Zamawiający może zawrzeć umowę w sprawie zamówienia publicznego przed upływem terminu, o którym mowa w ust. 1, jeżeli w postępowaniu o udzielenie zamówienia prowadzonym w trybie p</w:t>
      </w:r>
      <w:r w:rsidR="00865EBF">
        <w:rPr>
          <w:sz w:val="22"/>
          <w:szCs w:val="22"/>
        </w:rPr>
        <w:t>rzetargu nieograniczonego</w:t>
      </w:r>
      <w:r w:rsidRPr="003D6AC7">
        <w:rPr>
          <w:sz w:val="22"/>
          <w:szCs w:val="22"/>
        </w:rPr>
        <w:t xml:space="preserve"> złożono tylko jedną ofertę. </w:t>
      </w:r>
    </w:p>
    <w:p w:rsidR="003D6AC7" w:rsidRDefault="003D6AC7" w:rsidP="002135D7">
      <w:pPr>
        <w:pStyle w:val="Default"/>
        <w:numPr>
          <w:ilvl w:val="2"/>
          <w:numId w:val="19"/>
        </w:numPr>
        <w:spacing w:after="200" w:line="360" w:lineRule="auto"/>
        <w:ind w:left="0" w:firstLine="0"/>
        <w:jc w:val="both"/>
        <w:rPr>
          <w:sz w:val="22"/>
          <w:szCs w:val="22"/>
        </w:rPr>
      </w:pPr>
      <w:r w:rsidRPr="003D6AC7">
        <w:rPr>
          <w:sz w:val="22"/>
          <w:szCs w:val="22"/>
        </w:rPr>
        <w:t xml:space="preserve">Wykonawca, którego oferta została wybrana jako najkorzystniejsza, zostanie poinformowany przez Zamawiającego o miejscu i terminie podpisania umowy. </w:t>
      </w:r>
    </w:p>
    <w:p w:rsidR="003D6AC7" w:rsidRDefault="003D6AC7" w:rsidP="002135D7">
      <w:pPr>
        <w:pStyle w:val="Default"/>
        <w:numPr>
          <w:ilvl w:val="2"/>
          <w:numId w:val="19"/>
        </w:numPr>
        <w:spacing w:after="200" w:line="360" w:lineRule="auto"/>
        <w:ind w:left="0" w:firstLine="0"/>
        <w:jc w:val="both"/>
        <w:rPr>
          <w:sz w:val="22"/>
          <w:szCs w:val="22"/>
        </w:rPr>
      </w:pPr>
      <w:r w:rsidRPr="003D6AC7">
        <w:rPr>
          <w:sz w:val="22"/>
          <w:szCs w:val="22"/>
        </w:rPr>
        <w:t>Wykonawca, o którym mowa w ust. 3, ma obowiązek zawrzeć umowę w sprawie zamówienia na warunkach określonych w projektowanych postanowieniach umow</w:t>
      </w:r>
      <w:r w:rsidR="00DF33D9">
        <w:rPr>
          <w:sz w:val="22"/>
          <w:szCs w:val="22"/>
        </w:rPr>
        <w:t>y, które stanowią z</w:t>
      </w:r>
      <w:r w:rsidR="008E32D1">
        <w:rPr>
          <w:sz w:val="22"/>
          <w:szCs w:val="22"/>
        </w:rPr>
        <w:t xml:space="preserve">ałącznik nr </w:t>
      </w:r>
      <w:r w:rsidR="003C1C4E">
        <w:rPr>
          <w:sz w:val="22"/>
          <w:szCs w:val="22"/>
        </w:rPr>
        <w:t>1</w:t>
      </w:r>
      <w:r w:rsidRPr="003D6AC7">
        <w:rPr>
          <w:sz w:val="22"/>
          <w:szCs w:val="22"/>
        </w:rPr>
        <w:t xml:space="preserve"> do SWZ. Umowa zostanie uzupełniona o zapisy wynikające ze złożonej oferty. </w:t>
      </w:r>
    </w:p>
    <w:p w:rsidR="003D6AC7" w:rsidRDefault="003D6AC7" w:rsidP="002135D7">
      <w:pPr>
        <w:pStyle w:val="Default"/>
        <w:numPr>
          <w:ilvl w:val="2"/>
          <w:numId w:val="19"/>
        </w:numPr>
        <w:spacing w:after="200" w:line="360" w:lineRule="auto"/>
        <w:ind w:left="0" w:firstLine="0"/>
        <w:jc w:val="both"/>
        <w:rPr>
          <w:sz w:val="22"/>
          <w:szCs w:val="22"/>
        </w:rPr>
      </w:pPr>
      <w:r w:rsidRPr="003D6AC7">
        <w:rPr>
          <w:sz w:val="22"/>
          <w:szCs w:val="22"/>
        </w:rPr>
        <w:t xml:space="preserve">Jeżeli została wybrana oferta wykonawców wspólnie ubiegających się o udzielenie zamówienia, zamawiający może żądać przed zawarciem umowy w sprawie zamówienia publicznego kopii umowy regulującej współpracę tych wykonawców. </w:t>
      </w:r>
    </w:p>
    <w:p w:rsidR="00552FBA" w:rsidRDefault="003D6AC7" w:rsidP="002135D7">
      <w:pPr>
        <w:pStyle w:val="Default"/>
        <w:numPr>
          <w:ilvl w:val="2"/>
          <w:numId w:val="19"/>
        </w:numPr>
        <w:spacing w:after="200" w:line="360" w:lineRule="auto"/>
        <w:ind w:left="0" w:firstLine="0"/>
        <w:jc w:val="both"/>
        <w:rPr>
          <w:sz w:val="22"/>
          <w:szCs w:val="22"/>
        </w:rPr>
      </w:pPr>
      <w:r w:rsidRPr="003D6AC7">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w:t>
      </w:r>
      <w:r w:rsidR="00865EBF">
        <w:rPr>
          <w:sz w:val="22"/>
          <w:szCs w:val="22"/>
        </w:rPr>
        <w:t xml:space="preserve"> oraz wybrać najkorzystniejszą ofertę</w:t>
      </w:r>
      <w:r w:rsidRPr="003D6AC7">
        <w:rPr>
          <w:sz w:val="22"/>
          <w:szCs w:val="22"/>
        </w:rPr>
        <w:t xml:space="preserve"> albo unieważnić postępowanie. </w:t>
      </w:r>
    </w:p>
    <w:p w:rsidR="00A707DA" w:rsidRPr="00B72129" w:rsidRDefault="00A707DA" w:rsidP="002135D7">
      <w:pPr>
        <w:pStyle w:val="Teksttreci40"/>
        <w:numPr>
          <w:ilvl w:val="0"/>
          <w:numId w:val="28"/>
        </w:numPr>
        <w:pBdr>
          <w:bottom w:val="double" w:sz="4" w:space="1" w:color="auto"/>
        </w:pBdr>
        <w:shd w:val="clear" w:color="auto" w:fill="DAEEF3"/>
        <w:tabs>
          <w:tab w:val="left" w:pos="426"/>
        </w:tabs>
        <w:spacing w:before="360" w:after="40" w:line="360" w:lineRule="auto"/>
        <w:ind w:left="0" w:right="23" w:firstLine="0"/>
        <w:rPr>
          <w:rFonts w:ascii="Times New Roman" w:hAnsi="Times New Roman"/>
          <w:b/>
          <w:bCs/>
          <w:sz w:val="20"/>
          <w:szCs w:val="20"/>
        </w:rPr>
      </w:pPr>
      <w:r>
        <w:rPr>
          <w:rFonts w:ascii="Times New Roman" w:hAnsi="Times New Roman"/>
          <w:b/>
          <w:bCs/>
          <w:sz w:val="20"/>
          <w:szCs w:val="20"/>
        </w:rPr>
        <w:t>PROJEKTOWANE POSTANOWIENIA UMOWY W SPRAWIE ZAMÓWIENIA PUBLICZNEGO, KTÓRE ZOSTANA WPROWADZONE DO TREŚCI UMOWY</w:t>
      </w:r>
    </w:p>
    <w:p w:rsidR="00A707DA" w:rsidRPr="003D6AC7" w:rsidRDefault="00A707DA" w:rsidP="006C79EA">
      <w:pPr>
        <w:pStyle w:val="Akapitzlist"/>
        <w:spacing w:line="360" w:lineRule="auto"/>
        <w:ind w:left="0"/>
        <w:contextualSpacing/>
        <w:jc w:val="both"/>
        <w:rPr>
          <w:sz w:val="22"/>
          <w:szCs w:val="22"/>
        </w:rPr>
      </w:pPr>
      <w:r>
        <w:rPr>
          <w:sz w:val="22"/>
          <w:szCs w:val="22"/>
        </w:rPr>
        <w:t xml:space="preserve">Projektowane postanowienia umowy w sprawie zamówienia publicznego, które zostaną wprowadzone do treści umowy, określone zostały w załączniku </w:t>
      </w:r>
      <w:r w:rsidRPr="00865EBF">
        <w:rPr>
          <w:sz w:val="22"/>
          <w:szCs w:val="22"/>
        </w:rPr>
        <w:t xml:space="preserve">nr </w:t>
      </w:r>
      <w:r w:rsidR="003D2C0F">
        <w:rPr>
          <w:sz w:val="22"/>
          <w:szCs w:val="22"/>
        </w:rPr>
        <w:t>1</w:t>
      </w:r>
      <w:r w:rsidRPr="00865EBF">
        <w:rPr>
          <w:sz w:val="22"/>
          <w:szCs w:val="22"/>
        </w:rPr>
        <w:t xml:space="preserve"> do SWZ.</w:t>
      </w:r>
      <w:r>
        <w:rPr>
          <w:sz w:val="22"/>
          <w:szCs w:val="22"/>
        </w:rPr>
        <w:t xml:space="preserve"> </w:t>
      </w:r>
    </w:p>
    <w:p w:rsidR="00080477" w:rsidRPr="003E469C" w:rsidRDefault="009A159D" w:rsidP="002135D7">
      <w:pPr>
        <w:pStyle w:val="Teksttreci40"/>
        <w:numPr>
          <w:ilvl w:val="0"/>
          <w:numId w:val="2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b/>
          <w:sz w:val="20"/>
          <w:szCs w:val="20"/>
        </w:rPr>
      </w:pPr>
      <w:r>
        <w:rPr>
          <w:rFonts w:ascii="Times New Roman" w:hAnsi="Times New Roman"/>
          <w:b/>
          <w:sz w:val="20"/>
          <w:szCs w:val="20"/>
        </w:rPr>
        <w:t xml:space="preserve"> </w:t>
      </w:r>
      <w:r w:rsidR="00927FE7" w:rsidRPr="003E469C">
        <w:rPr>
          <w:rFonts w:ascii="Times New Roman" w:hAnsi="Times New Roman"/>
          <w:b/>
          <w:sz w:val="20"/>
          <w:szCs w:val="20"/>
        </w:rPr>
        <w:t>POUCZE</w:t>
      </w:r>
      <w:r w:rsidR="005B5095" w:rsidRPr="003E469C">
        <w:rPr>
          <w:rFonts w:ascii="Times New Roman" w:hAnsi="Times New Roman"/>
          <w:b/>
          <w:sz w:val="20"/>
          <w:szCs w:val="20"/>
        </w:rPr>
        <w:t>NIE O ŚRODKACH OCHRONY PRAWNEJ</w:t>
      </w:r>
      <w:r w:rsidR="006204E8" w:rsidRPr="003E469C">
        <w:rPr>
          <w:rFonts w:ascii="Times New Roman" w:hAnsi="Times New Roman"/>
          <w:b/>
          <w:sz w:val="20"/>
          <w:szCs w:val="20"/>
        </w:rPr>
        <w:t xml:space="preserve"> PRZYSŁUGUJĄCYCH WYKONAWCY</w:t>
      </w:r>
    </w:p>
    <w:p w:rsidR="006C79EA" w:rsidRPr="006C79EA" w:rsidRDefault="006C79EA" w:rsidP="002135D7">
      <w:pPr>
        <w:numPr>
          <w:ilvl w:val="0"/>
          <w:numId w:val="27"/>
        </w:numPr>
        <w:autoSpaceDE w:val="0"/>
        <w:autoSpaceDN w:val="0"/>
        <w:adjustRightInd w:val="0"/>
        <w:spacing w:line="360" w:lineRule="auto"/>
        <w:ind w:left="0" w:firstLine="0"/>
        <w:jc w:val="both"/>
        <w:rPr>
          <w:sz w:val="22"/>
          <w:szCs w:val="22"/>
        </w:rPr>
      </w:pPr>
      <w:r w:rsidRPr="006C79EA">
        <w:rPr>
          <w:sz w:val="22"/>
          <w:szCs w:val="22"/>
        </w:rPr>
        <w:lastRenderedPageBreak/>
        <w:t>Środki ochrony prawnej przysługują Wykonawcy, a także innemu podmiotowi, jeżeli ma lub miał interes w uzyskaniu niniejszego zamówienia oraz poniósł lub może ponieść szkodę w wyniku naruszenia przez Zamawiającego przepisów ustawy Pzp.</w:t>
      </w:r>
    </w:p>
    <w:p w:rsidR="006C79EA" w:rsidRPr="006C79EA" w:rsidRDefault="006C79EA" w:rsidP="002135D7">
      <w:pPr>
        <w:numPr>
          <w:ilvl w:val="0"/>
          <w:numId w:val="27"/>
        </w:numPr>
        <w:autoSpaceDE w:val="0"/>
        <w:autoSpaceDN w:val="0"/>
        <w:adjustRightInd w:val="0"/>
        <w:spacing w:line="360" w:lineRule="auto"/>
        <w:ind w:left="0" w:firstLine="0"/>
        <w:jc w:val="both"/>
        <w:rPr>
          <w:sz w:val="22"/>
          <w:szCs w:val="22"/>
        </w:rPr>
      </w:pPr>
      <w:r w:rsidRPr="006C79EA">
        <w:rPr>
          <w:sz w:val="22"/>
          <w:szCs w:val="22"/>
        </w:rPr>
        <w:t xml:space="preserve"> Odwołanie przysługuje wyłącznie od niezgodnej z przepisami ustawy czynności Zamawiającego podjętej w postępowaniu o udzielenie zamówienia lub zaniechania czynności, do której Zamawiający jest zobowiązany na podstawie ustawy. Szczegółowo zasady i terminy wnoszenia odwołań uregulowane zostały między innymi w art. 513-515 ustawy Pzp.</w:t>
      </w:r>
    </w:p>
    <w:p w:rsidR="006C79EA" w:rsidRPr="006C79EA" w:rsidRDefault="006C79EA" w:rsidP="002135D7">
      <w:pPr>
        <w:numPr>
          <w:ilvl w:val="0"/>
          <w:numId w:val="27"/>
        </w:numPr>
        <w:autoSpaceDE w:val="0"/>
        <w:autoSpaceDN w:val="0"/>
        <w:adjustRightInd w:val="0"/>
        <w:spacing w:line="360" w:lineRule="auto"/>
        <w:ind w:left="0" w:firstLine="0"/>
        <w:jc w:val="both"/>
        <w:rPr>
          <w:sz w:val="22"/>
          <w:szCs w:val="22"/>
        </w:rPr>
      </w:pPr>
      <w:r w:rsidRPr="006C79EA">
        <w:rPr>
          <w:sz w:val="22"/>
          <w:szCs w:val="22"/>
        </w:rPr>
        <w:t xml:space="preserve"> Skarga do sądu przysługuje Stronom, oraz uczestnikom postępowania odwoławczego na</w:t>
      </w:r>
    </w:p>
    <w:p w:rsidR="006204E8" w:rsidRDefault="006C79EA" w:rsidP="006C79EA">
      <w:pPr>
        <w:autoSpaceDE w:val="0"/>
        <w:autoSpaceDN w:val="0"/>
        <w:adjustRightInd w:val="0"/>
        <w:spacing w:line="360" w:lineRule="auto"/>
        <w:jc w:val="both"/>
        <w:rPr>
          <w:sz w:val="22"/>
          <w:szCs w:val="22"/>
        </w:rPr>
      </w:pPr>
      <w:r w:rsidRPr="006C79EA">
        <w:rPr>
          <w:sz w:val="22"/>
          <w:szCs w:val="22"/>
        </w:rPr>
        <w:t>orzeczenie Izby. Szczegółowo zasady i terminy wnoszenia skargi do sądu uregulowane zostały w art. 579 i następnych ustawy Pzp.</w:t>
      </w:r>
    </w:p>
    <w:p w:rsidR="003D2C0F" w:rsidRPr="003E469C" w:rsidRDefault="003D2C0F" w:rsidP="002135D7">
      <w:pPr>
        <w:pStyle w:val="Teksttreci40"/>
        <w:numPr>
          <w:ilvl w:val="0"/>
          <w:numId w:val="2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b/>
          <w:sz w:val="20"/>
          <w:szCs w:val="20"/>
        </w:rPr>
      </w:pPr>
      <w:r>
        <w:rPr>
          <w:rFonts w:ascii="Times New Roman" w:hAnsi="Times New Roman"/>
          <w:b/>
          <w:sz w:val="20"/>
          <w:szCs w:val="20"/>
        </w:rPr>
        <w:t>KLAUZULA INFORMACYJNA DOTYCZĄCA PRZETWARZANIA DANYCH OSOBOWYCH</w:t>
      </w:r>
    </w:p>
    <w:p w:rsidR="003D2C0F" w:rsidRPr="003D2C0F" w:rsidRDefault="003D2C0F" w:rsidP="002135D7">
      <w:pPr>
        <w:numPr>
          <w:ilvl w:val="2"/>
          <w:numId w:val="36"/>
        </w:numPr>
        <w:tabs>
          <w:tab w:val="left" w:pos="-2520"/>
          <w:tab w:val="left" w:pos="-2340"/>
          <w:tab w:val="left" w:leader="dot" w:pos="-2160"/>
        </w:tabs>
        <w:suppressAutoHyphens/>
        <w:spacing w:after="120" w:line="360" w:lineRule="auto"/>
        <w:ind w:left="357" w:hanging="357"/>
        <w:jc w:val="both"/>
        <w:rPr>
          <w:spacing w:val="-4"/>
          <w:kern w:val="1"/>
          <w:sz w:val="22"/>
          <w:szCs w:val="22"/>
        </w:rPr>
      </w:pPr>
      <w:r w:rsidRPr="003D2C0F">
        <w:rPr>
          <w:sz w:val="22"/>
          <w:szCs w:val="22"/>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3D2C0F" w:rsidRPr="003D2C0F" w:rsidRDefault="003D2C0F" w:rsidP="002135D7">
      <w:pPr>
        <w:numPr>
          <w:ilvl w:val="0"/>
          <w:numId w:val="42"/>
        </w:numPr>
        <w:suppressAutoHyphens/>
        <w:spacing w:after="120" w:line="360" w:lineRule="auto"/>
        <w:ind w:left="357" w:hanging="357"/>
        <w:jc w:val="both"/>
        <w:rPr>
          <w:spacing w:val="-4"/>
          <w:kern w:val="1"/>
          <w:sz w:val="22"/>
          <w:szCs w:val="22"/>
        </w:rPr>
      </w:pPr>
      <w:r w:rsidRPr="003D2C0F">
        <w:rPr>
          <w:spacing w:val="-4"/>
          <w:kern w:val="1"/>
          <w:sz w:val="22"/>
          <w:szCs w:val="22"/>
        </w:rPr>
        <w:t xml:space="preserve">administratorem Pani/Pana danych osobowych jest Gmina Topólka reprezentowana przez Wójta Gminy Topólka z siedzibą: Topólka 22, 87-875 Topólka, tel. 54 286-90-35, </w:t>
      </w:r>
    </w:p>
    <w:p w:rsidR="003D2C0F" w:rsidRPr="003D2C0F" w:rsidRDefault="003D2C0F" w:rsidP="002135D7">
      <w:pPr>
        <w:numPr>
          <w:ilvl w:val="0"/>
          <w:numId w:val="42"/>
        </w:numPr>
        <w:suppressAutoHyphens/>
        <w:spacing w:after="120" w:line="360" w:lineRule="auto"/>
        <w:ind w:left="357" w:hanging="357"/>
        <w:jc w:val="both"/>
        <w:rPr>
          <w:spacing w:val="-4"/>
          <w:kern w:val="1"/>
          <w:sz w:val="22"/>
          <w:szCs w:val="22"/>
        </w:rPr>
      </w:pPr>
      <w:r w:rsidRPr="003D2C0F">
        <w:rPr>
          <w:spacing w:val="-4"/>
          <w:kern w:val="1"/>
          <w:sz w:val="22"/>
          <w:szCs w:val="22"/>
        </w:rPr>
        <w:t>w sprawach związanych z Pani/Pana danymi proszę kontaktować się z Inspektorem Ochrony Danych w Urzędzie Gminy w Topólce kontakt pisemny za pomocą poczty tradycyjnej na  adres Topólka 22, 87-875 Topólka, pocztą elektroniczną na adres e-mail: iod@topolka.pl</w:t>
      </w:r>
    </w:p>
    <w:p w:rsidR="003D2C0F" w:rsidRPr="003D2C0F" w:rsidRDefault="003D2C0F" w:rsidP="002135D7">
      <w:pPr>
        <w:numPr>
          <w:ilvl w:val="0"/>
          <w:numId w:val="42"/>
        </w:numPr>
        <w:suppressAutoHyphens/>
        <w:spacing w:after="120" w:line="360" w:lineRule="auto"/>
        <w:ind w:left="425" w:hanging="425"/>
        <w:jc w:val="both"/>
        <w:rPr>
          <w:spacing w:val="-4"/>
          <w:kern w:val="1"/>
          <w:sz w:val="22"/>
          <w:szCs w:val="22"/>
        </w:rPr>
      </w:pPr>
      <w:r w:rsidRPr="003D2C0F">
        <w:rPr>
          <w:spacing w:val="-4"/>
          <w:kern w:val="1"/>
          <w:sz w:val="22"/>
          <w:szCs w:val="22"/>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rsidR="003D2C0F" w:rsidRPr="003D2C0F" w:rsidRDefault="003D2C0F" w:rsidP="002135D7">
      <w:pPr>
        <w:numPr>
          <w:ilvl w:val="0"/>
          <w:numId w:val="42"/>
        </w:numPr>
        <w:suppressAutoHyphens/>
        <w:spacing w:after="120" w:line="360" w:lineRule="auto"/>
        <w:ind w:left="425" w:hanging="425"/>
        <w:jc w:val="both"/>
        <w:rPr>
          <w:spacing w:val="-4"/>
          <w:kern w:val="1"/>
          <w:sz w:val="22"/>
          <w:szCs w:val="22"/>
        </w:rPr>
      </w:pPr>
      <w:r w:rsidRPr="003D2C0F">
        <w:rPr>
          <w:spacing w:val="-4"/>
          <w:kern w:val="1"/>
          <w:sz w:val="22"/>
          <w:szCs w:val="22"/>
        </w:rPr>
        <w:t>odbiorcami Pani/Pana danych osobowych będą osoby lub podmioty, którym udostępniona zostanie dokumentacja postępowania w oparciu o art. 18 oraz art. 74 ust. 3 ustawy pzp;</w:t>
      </w:r>
    </w:p>
    <w:p w:rsidR="003D2C0F" w:rsidRPr="003D2C0F" w:rsidRDefault="003D2C0F" w:rsidP="002135D7">
      <w:pPr>
        <w:numPr>
          <w:ilvl w:val="0"/>
          <w:numId w:val="42"/>
        </w:numPr>
        <w:suppressAutoHyphens/>
        <w:spacing w:after="120" w:line="360" w:lineRule="auto"/>
        <w:ind w:left="425" w:hanging="425"/>
        <w:jc w:val="both"/>
        <w:rPr>
          <w:spacing w:val="-4"/>
          <w:kern w:val="1"/>
          <w:sz w:val="22"/>
          <w:szCs w:val="22"/>
        </w:rPr>
      </w:pPr>
      <w:r w:rsidRPr="003D2C0F">
        <w:rPr>
          <w:spacing w:val="-4"/>
          <w:kern w:val="1"/>
          <w:sz w:val="22"/>
          <w:szCs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3D2C0F" w:rsidRPr="003D2C0F" w:rsidRDefault="003D2C0F" w:rsidP="002135D7">
      <w:pPr>
        <w:numPr>
          <w:ilvl w:val="0"/>
          <w:numId w:val="42"/>
        </w:numPr>
        <w:suppressAutoHyphens/>
        <w:spacing w:after="120" w:line="360" w:lineRule="auto"/>
        <w:ind w:left="425" w:hanging="425"/>
        <w:jc w:val="both"/>
        <w:rPr>
          <w:spacing w:val="-4"/>
          <w:kern w:val="1"/>
          <w:sz w:val="22"/>
          <w:szCs w:val="22"/>
        </w:rPr>
      </w:pPr>
      <w:r w:rsidRPr="003D2C0F">
        <w:rPr>
          <w:spacing w:val="-4"/>
          <w:kern w:val="1"/>
          <w:sz w:val="22"/>
          <w:szCs w:val="22"/>
        </w:rPr>
        <w:t xml:space="preserve">obowiązek podania przez Panią/Pana danych osobowych bezpośrednio Pani/Pana dotyczących jest wymogiem ustawowym określonym w przepisach ustawy pzp, związanym z udziałem w </w:t>
      </w:r>
      <w:r w:rsidRPr="003D2C0F">
        <w:rPr>
          <w:spacing w:val="-4"/>
          <w:kern w:val="1"/>
          <w:sz w:val="22"/>
          <w:szCs w:val="22"/>
        </w:rPr>
        <w:lastRenderedPageBreak/>
        <w:t xml:space="preserve">postępowaniu o udzielenie zamówienia publicznego; konsekwencje niepodania określonych danych wynikają z ustawy pzp;  </w:t>
      </w:r>
    </w:p>
    <w:p w:rsidR="003D2C0F" w:rsidRPr="003D2C0F" w:rsidRDefault="003D2C0F" w:rsidP="002135D7">
      <w:pPr>
        <w:numPr>
          <w:ilvl w:val="0"/>
          <w:numId w:val="42"/>
        </w:numPr>
        <w:suppressAutoHyphens/>
        <w:spacing w:after="120" w:line="360" w:lineRule="auto"/>
        <w:ind w:left="425" w:hanging="425"/>
        <w:jc w:val="both"/>
        <w:rPr>
          <w:spacing w:val="-4"/>
          <w:kern w:val="1"/>
          <w:sz w:val="22"/>
          <w:szCs w:val="22"/>
        </w:rPr>
      </w:pPr>
      <w:r w:rsidRPr="003D2C0F">
        <w:rPr>
          <w:spacing w:val="-4"/>
          <w:kern w:val="1"/>
          <w:sz w:val="22"/>
          <w:szCs w:val="22"/>
        </w:rPr>
        <w:t>w odniesieniu do Pani/Pana danych osobowych decyzje nie będą podejmowane w sposób zautomatyzowany, stosowanie do art. 22 RODO;</w:t>
      </w:r>
    </w:p>
    <w:p w:rsidR="003D2C0F" w:rsidRPr="003D2C0F" w:rsidRDefault="003D2C0F" w:rsidP="002135D7">
      <w:pPr>
        <w:numPr>
          <w:ilvl w:val="0"/>
          <w:numId w:val="42"/>
        </w:numPr>
        <w:suppressAutoHyphens/>
        <w:spacing w:after="120" w:line="360" w:lineRule="auto"/>
        <w:ind w:left="425" w:hanging="425"/>
        <w:jc w:val="both"/>
        <w:rPr>
          <w:spacing w:val="-4"/>
          <w:kern w:val="1"/>
          <w:sz w:val="22"/>
          <w:szCs w:val="22"/>
        </w:rPr>
      </w:pPr>
      <w:r w:rsidRPr="003D2C0F">
        <w:rPr>
          <w:spacing w:val="-4"/>
          <w:kern w:val="1"/>
          <w:sz w:val="22"/>
          <w:szCs w:val="22"/>
        </w:rPr>
        <w:t>posiada Pani/Pan:</w:t>
      </w:r>
    </w:p>
    <w:p w:rsidR="003D2C0F" w:rsidRPr="003D2C0F" w:rsidRDefault="003D2C0F" w:rsidP="002135D7">
      <w:pPr>
        <w:numPr>
          <w:ilvl w:val="0"/>
          <w:numId w:val="40"/>
        </w:numPr>
        <w:suppressAutoHyphens/>
        <w:spacing w:after="120" w:line="360" w:lineRule="auto"/>
        <w:ind w:left="284" w:hanging="284"/>
        <w:jc w:val="both"/>
        <w:rPr>
          <w:spacing w:val="-4"/>
          <w:kern w:val="1"/>
          <w:sz w:val="22"/>
          <w:szCs w:val="22"/>
        </w:rPr>
      </w:pPr>
      <w:r w:rsidRPr="003D2C0F">
        <w:rPr>
          <w:spacing w:val="-4"/>
          <w:kern w:val="1"/>
          <w:sz w:val="22"/>
          <w:szCs w:val="22"/>
        </w:rPr>
        <w:t>na podstawie art. 15 RODO prawo dostępu do danych osobowych Pani/Pana dotyczących;</w:t>
      </w:r>
    </w:p>
    <w:p w:rsidR="003D2C0F" w:rsidRPr="003D2C0F" w:rsidRDefault="003D2C0F" w:rsidP="002135D7">
      <w:pPr>
        <w:numPr>
          <w:ilvl w:val="0"/>
          <w:numId w:val="40"/>
        </w:numPr>
        <w:suppressAutoHyphens/>
        <w:spacing w:after="120" w:line="360" w:lineRule="auto"/>
        <w:ind w:left="284" w:hanging="284"/>
        <w:jc w:val="both"/>
        <w:rPr>
          <w:spacing w:val="-4"/>
          <w:kern w:val="1"/>
          <w:sz w:val="22"/>
          <w:szCs w:val="22"/>
        </w:rPr>
      </w:pPr>
      <w:r w:rsidRPr="003D2C0F">
        <w:rPr>
          <w:spacing w:val="-4"/>
          <w:kern w:val="1"/>
          <w:sz w:val="22"/>
          <w:szCs w:val="22"/>
        </w:rPr>
        <w:t xml:space="preserve">na podstawie art. 16 RODO prawo do sprostowania Pani/Pana danych osobowych, przy czym </w:t>
      </w:r>
      <w:r w:rsidRPr="003D2C0F">
        <w:rPr>
          <w:rFonts w:eastAsia="Calibr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3D2C0F" w:rsidRPr="003D2C0F" w:rsidRDefault="003D2C0F" w:rsidP="002135D7">
      <w:pPr>
        <w:numPr>
          <w:ilvl w:val="0"/>
          <w:numId w:val="40"/>
        </w:numPr>
        <w:suppressAutoHyphens/>
        <w:spacing w:after="120" w:line="360" w:lineRule="auto"/>
        <w:ind w:left="284" w:hanging="284"/>
        <w:jc w:val="both"/>
        <w:rPr>
          <w:spacing w:val="-4"/>
          <w:kern w:val="1"/>
          <w:sz w:val="22"/>
          <w:szCs w:val="22"/>
        </w:rPr>
      </w:pPr>
      <w:r w:rsidRPr="003D2C0F">
        <w:rPr>
          <w:spacing w:val="-4"/>
          <w:kern w:val="1"/>
          <w:sz w:val="22"/>
          <w:szCs w:val="22"/>
        </w:rPr>
        <w:t xml:space="preserve">na podstawie art. 18 RODO prawo żądania od administratora ograniczenia przetwarzania danych osobowych z zastrzeżeniem przypadków, o których mowa w art. 18 ust. 2 RODO, przy czym </w:t>
      </w:r>
      <w:r w:rsidRPr="003D2C0F">
        <w:rPr>
          <w:rFonts w:eastAsia="Calibr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udzielnie zamówienia.</w:t>
      </w:r>
    </w:p>
    <w:p w:rsidR="003D2C0F" w:rsidRPr="003D2C0F" w:rsidRDefault="003D2C0F" w:rsidP="002135D7">
      <w:pPr>
        <w:numPr>
          <w:ilvl w:val="0"/>
          <w:numId w:val="40"/>
        </w:numPr>
        <w:suppressAutoHyphens/>
        <w:spacing w:after="120" w:line="360" w:lineRule="auto"/>
        <w:ind w:left="284" w:hanging="284"/>
        <w:jc w:val="both"/>
        <w:rPr>
          <w:spacing w:val="-4"/>
          <w:kern w:val="1"/>
          <w:sz w:val="22"/>
          <w:szCs w:val="22"/>
        </w:rPr>
      </w:pPr>
      <w:r w:rsidRPr="003D2C0F">
        <w:rPr>
          <w:spacing w:val="-4"/>
          <w:kern w:val="1"/>
          <w:sz w:val="22"/>
          <w:szCs w:val="22"/>
        </w:rPr>
        <w:t>prawo do wniesienia skargi do Prezesa Urzędu Ochrony Danych Osobowych, gdy uzna Pani/Pan, że przetwarzanie danych osobowych Pani/Pana dotyczących narusza przepisy RODO;</w:t>
      </w:r>
    </w:p>
    <w:p w:rsidR="003D2C0F" w:rsidRPr="003D2C0F" w:rsidRDefault="003D2C0F" w:rsidP="003D2C0F">
      <w:pPr>
        <w:spacing w:after="120" w:line="360" w:lineRule="auto"/>
        <w:ind w:left="357"/>
        <w:jc w:val="both"/>
        <w:rPr>
          <w:spacing w:val="-4"/>
          <w:kern w:val="1"/>
          <w:sz w:val="22"/>
          <w:szCs w:val="22"/>
        </w:rPr>
      </w:pPr>
      <w:r w:rsidRPr="003D2C0F">
        <w:rPr>
          <w:spacing w:val="-4"/>
          <w:kern w:val="1"/>
          <w:sz w:val="22"/>
          <w:szCs w:val="22"/>
        </w:rPr>
        <w:t>nie przysługuje Pani/Panu:</w:t>
      </w:r>
    </w:p>
    <w:p w:rsidR="003D2C0F" w:rsidRPr="003D2C0F" w:rsidRDefault="003D2C0F" w:rsidP="002135D7">
      <w:pPr>
        <w:numPr>
          <w:ilvl w:val="0"/>
          <w:numId w:val="41"/>
        </w:numPr>
        <w:suppressAutoHyphens/>
        <w:spacing w:after="120" w:line="360" w:lineRule="auto"/>
        <w:ind w:left="284" w:hanging="284"/>
        <w:jc w:val="both"/>
        <w:rPr>
          <w:spacing w:val="-4"/>
          <w:kern w:val="1"/>
          <w:sz w:val="22"/>
          <w:szCs w:val="22"/>
        </w:rPr>
      </w:pPr>
      <w:r w:rsidRPr="003D2C0F">
        <w:rPr>
          <w:spacing w:val="-4"/>
          <w:kern w:val="1"/>
          <w:sz w:val="22"/>
          <w:szCs w:val="22"/>
        </w:rPr>
        <w:t>w związku z art. 17 ust. 3 lit. b, d lub e RODO prawo do usunięcia danych osobowych;</w:t>
      </w:r>
    </w:p>
    <w:p w:rsidR="003D2C0F" w:rsidRPr="003D2C0F" w:rsidRDefault="003D2C0F" w:rsidP="002135D7">
      <w:pPr>
        <w:numPr>
          <w:ilvl w:val="0"/>
          <w:numId w:val="41"/>
        </w:numPr>
        <w:suppressAutoHyphens/>
        <w:spacing w:after="120" w:line="360" w:lineRule="auto"/>
        <w:ind w:left="284" w:hanging="284"/>
        <w:jc w:val="both"/>
        <w:rPr>
          <w:b/>
          <w:spacing w:val="-4"/>
          <w:kern w:val="1"/>
          <w:sz w:val="22"/>
          <w:szCs w:val="22"/>
        </w:rPr>
      </w:pPr>
      <w:r w:rsidRPr="003D2C0F">
        <w:rPr>
          <w:spacing w:val="-4"/>
          <w:kern w:val="1"/>
          <w:sz w:val="22"/>
          <w:szCs w:val="22"/>
        </w:rPr>
        <w:t>prawo do przenoszenia danych osobowych, o którym mowa w art. 20 RODO;</w:t>
      </w:r>
    </w:p>
    <w:p w:rsidR="003D2C0F" w:rsidRPr="003D2C0F" w:rsidRDefault="003D2C0F" w:rsidP="002135D7">
      <w:pPr>
        <w:numPr>
          <w:ilvl w:val="0"/>
          <w:numId w:val="41"/>
        </w:numPr>
        <w:suppressAutoHyphens/>
        <w:spacing w:after="120" w:line="360" w:lineRule="auto"/>
        <w:ind w:left="284" w:hanging="284"/>
        <w:jc w:val="both"/>
        <w:rPr>
          <w:rFonts w:eastAsia="Calibri"/>
          <w:sz w:val="22"/>
          <w:szCs w:val="22"/>
        </w:rPr>
      </w:pPr>
      <w:r w:rsidRPr="003D2C0F">
        <w:rPr>
          <w:b/>
          <w:spacing w:val="-4"/>
          <w:kern w:val="1"/>
          <w:sz w:val="22"/>
          <w:szCs w:val="22"/>
        </w:rPr>
        <w:t>na podstawie art. 21 RODO prawo sprzeciwu, wobec przetwarzania danych osobowych, gdyż podstawą prawną przetwarzania Pani/Pana danych osobowych jest art. 6 ust. 1 lit. c RODO</w:t>
      </w:r>
      <w:r w:rsidRPr="003D2C0F">
        <w:rPr>
          <w:spacing w:val="-4"/>
          <w:kern w:val="1"/>
          <w:sz w:val="22"/>
          <w:szCs w:val="22"/>
        </w:rPr>
        <w:t>.</w:t>
      </w:r>
    </w:p>
    <w:p w:rsidR="003D2C0F" w:rsidRPr="003D2C0F" w:rsidRDefault="003D2C0F" w:rsidP="002135D7">
      <w:pPr>
        <w:numPr>
          <w:ilvl w:val="2"/>
          <w:numId w:val="36"/>
        </w:numPr>
        <w:suppressAutoHyphens/>
        <w:spacing w:after="360" w:line="360" w:lineRule="auto"/>
        <w:ind w:left="357" w:hanging="357"/>
        <w:jc w:val="both"/>
        <w:rPr>
          <w:b/>
          <w:bCs/>
        </w:rPr>
      </w:pPr>
      <w:r w:rsidRPr="003D2C0F">
        <w:rPr>
          <w:rFonts w:eastAsia="Calibri"/>
          <w:sz w:val="22"/>
          <w:szCs w:val="22"/>
        </w:rPr>
        <w:t>Jednocześnie Zamawiający przypomina o ciążącym na Pani/Panu obowiązku informacyjnym wynikającym  z art. 14 RODO względem osób fizycznych, których dane przekazane zostały Zamawiającemu w związku z prowadzonym postępowaniem i które Zamawiający pośrednio pozyska od wykonawcy biorącego udział w postępowaniu, chyba że ma zastosowanie co najmniej jedno z wyłączeń, o których mowa w art. 14 ust. 5 RODO.</w:t>
      </w:r>
    </w:p>
    <w:p w:rsidR="00FD2CCD" w:rsidRPr="003E469C" w:rsidRDefault="006331BD" w:rsidP="002135D7">
      <w:pPr>
        <w:pStyle w:val="Teksttreci40"/>
        <w:numPr>
          <w:ilvl w:val="0"/>
          <w:numId w:val="28"/>
        </w:numPr>
        <w:pBdr>
          <w:bottom w:val="double" w:sz="4" w:space="1" w:color="auto"/>
        </w:pBdr>
        <w:shd w:val="clear" w:color="auto" w:fill="DAEEF3"/>
        <w:spacing w:before="360" w:after="40" w:line="360" w:lineRule="auto"/>
        <w:ind w:left="710" w:right="23" w:hanging="710"/>
        <w:rPr>
          <w:rFonts w:ascii="Times New Roman" w:hAnsi="Times New Roman"/>
          <w:b/>
          <w:sz w:val="20"/>
          <w:szCs w:val="20"/>
        </w:rPr>
      </w:pPr>
      <w:r w:rsidRPr="003E469C">
        <w:rPr>
          <w:rFonts w:ascii="Times New Roman" w:hAnsi="Times New Roman"/>
          <w:b/>
          <w:sz w:val="20"/>
          <w:szCs w:val="20"/>
        </w:rPr>
        <w:tab/>
      </w:r>
      <w:r w:rsidR="005B5095" w:rsidRPr="003E469C">
        <w:rPr>
          <w:rFonts w:ascii="Times New Roman" w:hAnsi="Times New Roman"/>
          <w:b/>
          <w:sz w:val="20"/>
          <w:szCs w:val="20"/>
        </w:rPr>
        <w:t>WYKAZ ZAŁĄCZNIKÓW DO SWZ</w:t>
      </w:r>
    </w:p>
    <w:p w:rsidR="00AF0827" w:rsidRDefault="00AF0827" w:rsidP="000D44D5">
      <w:pPr>
        <w:spacing w:before="240" w:after="240"/>
        <w:rPr>
          <w:sz w:val="22"/>
          <w:szCs w:val="22"/>
        </w:rPr>
      </w:pPr>
      <w:r w:rsidRPr="00865EBF">
        <w:rPr>
          <w:sz w:val="22"/>
          <w:szCs w:val="22"/>
        </w:rPr>
        <w:t xml:space="preserve">Załącznik nr 1 – </w:t>
      </w:r>
      <w:r>
        <w:rPr>
          <w:sz w:val="22"/>
          <w:szCs w:val="22"/>
        </w:rPr>
        <w:t>Projektowane postanowienia umowy</w:t>
      </w:r>
    </w:p>
    <w:p w:rsidR="00A26473" w:rsidRPr="00865EBF" w:rsidRDefault="00AF0827" w:rsidP="000D44D5">
      <w:pPr>
        <w:spacing w:before="240" w:after="240"/>
        <w:rPr>
          <w:sz w:val="22"/>
          <w:szCs w:val="22"/>
        </w:rPr>
      </w:pPr>
      <w:r>
        <w:rPr>
          <w:sz w:val="22"/>
          <w:szCs w:val="22"/>
        </w:rPr>
        <w:lastRenderedPageBreak/>
        <w:t>Załącznik nr 2</w:t>
      </w:r>
      <w:r w:rsidR="00A26473" w:rsidRPr="00865EBF">
        <w:rPr>
          <w:sz w:val="22"/>
          <w:szCs w:val="22"/>
        </w:rPr>
        <w:t xml:space="preserve"> – Formularz ofertowy</w:t>
      </w:r>
    </w:p>
    <w:p w:rsidR="0080197F" w:rsidRDefault="00AF0827" w:rsidP="000D44D5">
      <w:pPr>
        <w:spacing w:before="240" w:after="240"/>
        <w:rPr>
          <w:sz w:val="22"/>
          <w:szCs w:val="22"/>
        </w:rPr>
      </w:pPr>
      <w:r>
        <w:rPr>
          <w:sz w:val="22"/>
          <w:szCs w:val="22"/>
        </w:rPr>
        <w:t>Załącznik nr 3</w:t>
      </w:r>
      <w:r w:rsidR="00561E8E" w:rsidRPr="00865EBF">
        <w:rPr>
          <w:sz w:val="22"/>
          <w:szCs w:val="22"/>
        </w:rPr>
        <w:t xml:space="preserve"> – JEDZ</w:t>
      </w:r>
    </w:p>
    <w:p w:rsidR="00AF0827" w:rsidRPr="00865EBF" w:rsidRDefault="00AF0827" w:rsidP="00AF0827">
      <w:pPr>
        <w:spacing w:before="240" w:after="240"/>
        <w:rPr>
          <w:sz w:val="22"/>
          <w:szCs w:val="22"/>
        </w:rPr>
      </w:pPr>
      <w:r w:rsidRPr="00865EBF">
        <w:rPr>
          <w:sz w:val="22"/>
          <w:szCs w:val="22"/>
        </w:rPr>
        <w:t xml:space="preserve">Załącznik nr </w:t>
      </w:r>
      <w:r>
        <w:rPr>
          <w:sz w:val="22"/>
          <w:szCs w:val="22"/>
        </w:rPr>
        <w:t xml:space="preserve">4 – Szczegółowy opis przedmiotu zamówienia </w:t>
      </w:r>
    </w:p>
    <w:sectPr w:rsidR="00AF0827" w:rsidRPr="00865EBF" w:rsidSect="00043318">
      <w:pgSz w:w="11906" w:h="16838"/>
      <w:pgMar w:top="1531" w:right="1418" w:bottom="153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62E" w:rsidRDefault="00B9462E">
      <w:r>
        <w:separator/>
      </w:r>
    </w:p>
  </w:endnote>
  <w:endnote w:type="continuationSeparator" w:id="0">
    <w:p w:rsidR="00B9462E" w:rsidRDefault="00B946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3CE" w:rsidRPr="007B17EA" w:rsidRDefault="007753CE">
    <w:pPr>
      <w:pStyle w:val="Stopka"/>
      <w:jc w:val="right"/>
      <w:rPr>
        <w:rFonts w:ascii="Arial" w:hAnsi="Arial" w:cs="Arial"/>
        <w:sz w:val="16"/>
        <w:szCs w:val="16"/>
      </w:rPr>
    </w:pPr>
    <w:r w:rsidRPr="007B17EA">
      <w:rPr>
        <w:rFonts w:ascii="Arial" w:hAnsi="Arial" w:cs="Arial"/>
        <w:sz w:val="16"/>
        <w:szCs w:val="16"/>
      </w:rPr>
      <w:t xml:space="preserve">Strona </w:t>
    </w:r>
    <w:r w:rsidR="00450C69" w:rsidRPr="007B17EA">
      <w:rPr>
        <w:rFonts w:ascii="Arial" w:hAnsi="Arial" w:cs="Arial"/>
        <w:b/>
        <w:bCs/>
        <w:sz w:val="16"/>
        <w:szCs w:val="16"/>
      </w:rPr>
      <w:fldChar w:fldCharType="begin"/>
    </w:r>
    <w:r w:rsidRPr="007B17EA">
      <w:rPr>
        <w:rFonts w:ascii="Arial" w:hAnsi="Arial" w:cs="Arial"/>
        <w:b/>
        <w:bCs/>
        <w:sz w:val="16"/>
        <w:szCs w:val="16"/>
      </w:rPr>
      <w:instrText>PAGE</w:instrText>
    </w:r>
    <w:r w:rsidR="00450C69" w:rsidRPr="007B17EA">
      <w:rPr>
        <w:rFonts w:ascii="Arial" w:hAnsi="Arial" w:cs="Arial"/>
        <w:b/>
        <w:bCs/>
        <w:sz w:val="16"/>
        <w:szCs w:val="16"/>
      </w:rPr>
      <w:fldChar w:fldCharType="separate"/>
    </w:r>
    <w:r w:rsidR="00F56A32">
      <w:rPr>
        <w:rFonts w:ascii="Arial" w:hAnsi="Arial" w:cs="Arial"/>
        <w:b/>
        <w:bCs/>
        <w:noProof/>
        <w:sz w:val="16"/>
        <w:szCs w:val="16"/>
      </w:rPr>
      <w:t>24</w:t>
    </w:r>
    <w:r w:rsidR="00450C69" w:rsidRPr="007B17EA">
      <w:rPr>
        <w:rFonts w:ascii="Arial" w:hAnsi="Arial" w:cs="Arial"/>
        <w:b/>
        <w:bCs/>
        <w:sz w:val="16"/>
        <w:szCs w:val="16"/>
      </w:rPr>
      <w:fldChar w:fldCharType="end"/>
    </w:r>
    <w:r w:rsidRPr="007B17EA">
      <w:rPr>
        <w:rFonts w:ascii="Arial" w:hAnsi="Arial" w:cs="Arial"/>
        <w:sz w:val="16"/>
        <w:szCs w:val="16"/>
      </w:rPr>
      <w:t xml:space="preserve"> z </w:t>
    </w:r>
    <w:r w:rsidR="00450C69" w:rsidRPr="007B17EA">
      <w:rPr>
        <w:rFonts w:ascii="Arial" w:hAnsi="Arial" w:cs="Arial"/>
        <w:b/>
        <w:bCs/>
        <w:sz w:val="16"/>
        <w:szCs w:val="16"/>
      </w:rPr>
      <w:fldChar w:fldCharType="begin"/>
    </w:r>
    <w:r w:rsidRPr="007B17EA">
      <w:rPr>
        <w:rFonts w:ascii="Arial" w:hAnsi="Arial" w:cs="Arial"/>
        <w:b/>
        <w:bCs/>
        <w:sz w:val="16"/>
        <w:szCs w:val="16"/>
      </w:rPr>
      <w:instrText>NUMPAGES</w:instrText>
    </w:r>
    <w:r w:rsidR="00450C69" w:rsidRPr="007B17EA">
      <w:rPr>
        <w:rFonts w:ascii="Arial" w:hAnsi="Arial" w:cs="Arial"/>
        <w:b/>
        <w:bCs/>
        <w:sz w:val="16"/>
        <w:szCs w:val="16"/>
      </w:rPr>
      <w:fldChar w:fldCharType="separate"/>
    </w:r>
    <w:r w:rsidR="00F56A32">
      <w:rPr>
        <w:rFonts w:ascii="Arial" w:hAnsi="Arial" w:cs="Arial"/>
        <w:b/>
        <w:bCs/>
        <w:noProof/>
        <w:sz w:val="16"/>
        <w:szCs w:val="16"/>
      </w:rPr>
      <w:t>24</w:t>
    </w:r>
    <w:r w:rsidR="00450C69" w:rsidRPr="007B17EA">
      <w:rPr>
        <w:rFonts w:ascii="Arial" w:hAnsi="Arial" w:cs="Arial"/>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62E" w:rsidRDefault="00B9462E">
      <w:r>
        <w:separator/>
      </w:r>
    </w:p>
  </w:footnote>
  <w:footnote w:type="continuationSeparator" w:id="0">
    <w:p w:rsidR="00B9462E" w:rsidRDefault="00B946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3CE" w:rsidRDefault="0058052E" w:rsidP="00506C02">
    <w:pPr>
      <w:pStyle w:val="Nagwek"/>
      <w:rPr>
        <w:rFonts w:ascii="Arial" w:hAnsi="Arial" w:cs="Arial"/>
        <w:sz w:val="16"/>
        <w:szCs w:val="16"/>
      </w:rPr>
    </w:pPr>
    <w:r>
      <w:rPr>
        <w:rFonts w:ascii="Arial" w:hAnsi="Arial" w:cs="Arial"/>
        <w:sz w:val="16"/>
        <w:szCs w:val="16"/>
      </w:rPr>
      <w:t xml:space="preserve">Nr postępowania: </w:t>
    </w:r>
    <w:r w:rsidR="00C33319">
      <w:rPr>
        <w:rFonts w:ascii="Arial" w:hAnsi="Arial" w:cs="Arial"/>
        <w:sz w:val="16"/>
        <w:szCs w:val="16"/>
      </w:rPr>
      <w:t>RGiP.271.</w:t>
    </w:r>
    <w:r w:rsidR="00FA62E1">
      <w:rPr>
        <w:rFonts w:ascii="Arial" w:hAnsi="Arial" w:cs="Arial"/>
        <w:sz w:val="16"/>
        <w:szCs w:val="16"/>
      </w:rPr>
      <w:t>01</w:t>
    </w:r>
    <w:r w:rsidR="00C33319">
      <w:rPr>
        <w:rFonts w:ascii="Arial" w:hAnsi="Arial" w:cs="Arial"/>
        <w:sz w:val="16"/>
        <w:szCs w:val="16"/>
      </w:rPr>
      <w:t>.2022</w:t>
    </w:r>
  </w:p>
  <w:p w:rsidR="0058052E" w:rsidRPr="0058052E" w:rsidRDefault="0058052E" w:rsidP="00506C02">
    <w:pPr>
      <w:pStyle w:val="Nagwek"/>
      <w:rPr>
        <w:rFonts w:ascii="Arial" w:hAnsi="Arial" w:cs="Arial"/>
        <w:sz w:val="16"/>
        <w:szCs w:val="16"/>
      </w:rPr>
    </w:pPr>
  </w:p>
  <w:p w:rsidR="007753CE" w:rsidRDefault="007753C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2"/>
    <w:multiLevelType w:val="singleLevel"/>
    <w:tmpl w:val="00000002"/>
    <w:name w:val="WW8Num3"/>
    <w:lvl w:ilvl="0">
      <w:start w:val="1"/>
      <w:numFmt w:val="decimal"/>
      <w:lvlText w:val="%1)"/>
      <w:lvlJc w:val="left"/>
      <w:pPr>
        <w:tabs>
          <w:tab w:val="num" w:pos="0"/>
        </w:tabs>
        <w:ind w:left="720" w:hanging="360"/>
      </w:pPr>
      <w:rPr>
        <w:b/>
      </w:rPr>
    </w:lvl>
  </w:abstractNum>
  <w:abstractNum w:abstractNumId="4">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5">
    <w:nsid w:val="00000005"/>
    <w:multiLevelType w:val="singleLevel"/>
    <w:tmpl w:val="00000005"/>
    <w:name w:val="WW8Num8"/>
    <w:lvl w:ilvl="0">
      <w:start w:val="1"/>
      <w:numFmt w:val="bullet"/>
      <w:lvlText w:val="−"/>
      <w:lvlJc w:val="left"/>
      <w:pPr>
        <w:tabs>
          <w:tab w:val="num" w:pos="0"/>
        </w:tabs>
        <w:ind w:left="1712" w:hanging="360"/>
      </w:pPr>
      <w:rPr>
        <w:rFonts w:ascii="Times New Roman" w:hAnsi="Times New Roman" w:cs="Times New Roman" w:hint="default"/>
        <w:color w:val="auto"/>
        <w:spacing w:val="-4"/>
        <w:kern w:val="1"/>
        <w:sz w:val="22"/>
        <w:szCs w:val="22"/>
      </w:rPr>
    </w:lvl>
  </w:abstractNum>
  <w:abstractNum w:abstractNumId="6">
    <w:nsid w:val="00000006"/>
    <w:multiLevelType w:val="multilevel"/>
    <w:tmpl w:val="00000006"/>
    <w:name w:val="WW8Num9"/>
    <w:lvl w:ilvl="0">
      <w:start w:val="1"/>
      <w:numFmt w:val="decimal"/>
      <w:lvlText w:val="%1."/>
      <w:lvlJc w:val="left"/>
      <w:pPr>
        <w:tabs>
          <w:tab w:val="num" w:pos="0"/>
        </w:tabs>
        <w:ind w:left="720" w:hanging="360"/>
      </w:pPr>
      <w:rPr>
        <w:rFonts w:ascii="Arial Narrow" w:hAnsi="Arial Narrow" w:cs="Times New Roman" w:hint="default"/>
        <w:b/>
        <w:sz w:val="24"/>
        <w:szCs w:val="24"/>
      </w:rPr>
    </w:lvl>
    <w:lvl w:ilvl="1">
      <w:start w:val="1"/>
      <w:numFmt w:val="decimal"/>
      <w:lvlText w:val="%1.%2."/>
      <w:lvlJc w:val="left"/>
      <w:pPr>
        <w:tabs>
          <w:tab w:val="num" w:pos="0"/>
        </w:tabs>
        <w:ind w:left="780" w:hanging="420"/>
      </w:pPr>
      <w:rPr>
        <w:rFonts w:ascii="Arial Narrow" w:hAnsi="Arial Narrow" w:cs="Arial Narrow" w:hint="default"/>
        <w:b/>
        <w:sz w:val="24"/>
        <w:szCs w:val="24"/>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7">
    <w:nsid w:val="00000007"/>
    <w:multiLevelType w:val="multilevel"/>
    <w:tmpl w:val="00000007"/>
    <w:name w:val="WW8Num10"/>
    <w:lvl w:ilvl="0">
      <w:start w:val="1"/>
      <w:numFmt w:val="decimal"/>
      <w:lvlText w:val="%1)"/>
      <w:lvlJc w:val="left"/>
      <w:pPr>
        <w:tabs>
          <w:tab w:val="num" w:pos="0"/>
        </w:tabs>
        <w:ind w:left="1440" w:hanging="360"/>
      </w:pPr>
    </w:lvl>
    <w:lvl w:ilvl="1">
      <w:start w:val="1"/>
      <w:numFmt w:val="decimal"/>
      <w:lvlText w:val="%2)"/>
      <w:lvlJc w:val="left"/>
      <w:pPr>
        <w:tabs>
          <w:tab w:val="num" w:pos="0"/>
        </w:tabs>
        <w:ind w:left="2160" w:hanging="360"/>
      </w:pPr>
      <w:rPr>
        <w:b/>
      </w:rPr>
    </w:lvl>
    <w:lvl w:ilvl="2">
      <w:start w:val="1"/>
      <w:numFmt w:val="decimal"/>
      <w:lvlText w:val="%3."/>
      <w:lvlJc w:val="left"/>
      <w:pPr>
        <w:tabs>
          <w:tab w:val="num" w:pos="0"/>
        </w:tabs>
        <w:ind w:left="3060" w:hanging="360"/>
      </w:pPr>
      <w:rPr>
        <w:rFonts w:ascii="Arial Narrow" w:hAnsi="Arial Narrow" w:cs="Arial Narrow" w:hint="default"/>
        <w:b/>
        <w:bCs/>
        <w:sz w:val="22"/>
        <w:szCs w:val="22"/>
      </w:r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
    <w:nsid w:val="00000008"/>
    <w:multiLevelType w:val="singleLevel"/>
    <w:tmpl w:val="00000008"/>
    <w:name w:val="WW8Num11"/>
    <w:lvl w:ilvl="0">
      <w:start w:val="1"/>
      <w:numFmt w:val="decimal"/>
      <w:lvlText w:val="%1."/>
      <w:lvlJc w:val="left"/>
      <w:pPr>
        <w:tabs>
          <w:tab w:val="num" w:pos="0"/>
        </w:tabs>
        <w:ind w:left="1077" w:hanging="360"/>
      </w:pPr>
      <w:rPr>
        <w:rFonts w:ascii="Arial Narrow" w:hAnsi="Arial Narrow" w:cs="Arial Narrow"/>
        <w:b/>
        <w:spacing w:val="-4"/>
        <w:sz w:val="24"/>
        <w:szCs w:val="24"/>
      </w:rPr>
    </w:lvl>
  </w:abstractNum>
  <w:abstractNum w:abstractNumId="9">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1">
    <w:nsid w:val="0000000C"/>
    <w:multiLevelType w:val="singleLevel"/>
    <w:tmpl w:val="0000000C"/>
    <w:name w:val="WW8Num18"/>
    <w:lvl w:ilvl="0">
      <w:start w:val="1"/>
      <w:numFmt w:val="bullet"/>
      <w:lvlText w:val="−"/>
      <w:lvlJc w:val="left"/>
      <w:pPr>
        <w:tabs>
          <w:tab w:val="num" w:pos="0"/>
        </w:tabs>
        <w:ind w:left="1146" w:hanging="360"/>
      </w:pPr>
      <w:rPr>
        <w:rFonts w:ascii="Times New Roman" w:hAnsi="Times New Roman" w:cs="Times New Roman" w:hint="default"/>
        <w:color w:val="auto"/>
        <w:spacing w:val="-4"/>
        <w:kern w:val="1"/>
        <w:sz w:val="22"/>
        <w:szCs w:val="22"/>
      </w:rPr>
    </w:lvl>
  </w:abstractNum>
  <w:abstractNum w:abstractNumId="12">
    <w:nsid w:val="0000000D"/>
    <w:multiLevelType w:val="singleLevel"/>
    <w:tmpl w:val="0000000D"/>
    <w:name w:val="WW8Num19"/>
    <w:lvl w:ilvl="0">
      <w:start w:val="1"/>
      <w:numFmt w:val="decimal"/>
      <w:lvlText w:val="%1)"/>
      <w:lvlJc w:val="left"/>
      <w:pPr>
        <w:tabs>
          <w:tab w:val="num" w:pos="0"/>
        </w:tabs>
        <w:ind w:left="720" w:hanging="360"/>
      </w:pPr>
      <w:rPr>
        <w:rFonts w:ascii="Arial Narrow" w:eastAsia="Calibri" w:hAnsi="Arial Narrow" w:cs="Arial Narrow"/>
        <w:b/>
        <w:sz w:val="24"/>
        <w:szCs w:val="24"/>
      </w:rPr>
    </w:lvl>
  </w:abstractNum>
  <w:abstractNum w:abstractNumId="13">
    <w:nsid w:val="0000000F"/>
    <w:multiLevelType w:val="singleLevel"/>
    <w:tmpl w:val="0000000F"/>
    <w:name w:val="WW8Num23"/>
    <w:lvl w:ilvl="0">
      <w:start w:val="1"/>
      <w:numFmt w:val="lowerLetter"/>
      <w:lvlText w:val="%1)"/>
      <w:lvlJc w:val="left"/>
      <w:pPr>
        <w:tabs>
          <w:tab w:val="num" w:pos="0"/>
        </w:tabs>
        <w:ind w:left="720" w:hanging="360"/>
      </w:pPr>
      <w:rPr>
        <w:rFonts w:ascii="Arial Narrow" w:hAnsi="Arial Narrow" w:cs="Arial" w:hint="default"/>
        <w:b/>
        <w:bCs/>
        <w:spacing w:val="-4"/>
        <w:kern w:val="1"/>
        <w:sz w:val="24"/>
        <w:szCs w:val="24"/>
      </w:rPr>
    </w:lvl>
  </w:abstractNum>
  <w:abstractNum w:abstractNumId="14">
    <w:nsid w:val="00000010"/>
    <w:multiLevelType w:val="singleLevel"/>
    <w:tmpl w:val="00000010"/>
    <w:name w:val="WW8Num24"/>
    <w:lvl w:ilvl="0">
      <w:start w:val="1"/>
      <w:numFmt w:val="decimal"/>
      <w:lvlText w:val="%1)"/>
      <w:lvlJc w:val="left"/>
      <w:pPr>
        <w:tabs>
          <w:tab w:val="num" w:pos="0"/>
        </w:tabs>
        <w:ind w:left="720" w:hanging="360"/>
      </w:pPr>
      <w:rPr>
        <w:rFonts w:hint="default"/>
        <w:b w:val="0"/>
        <w:i w:val="0"/>
      </w:rPr>
    </w:lvl>
  </w:abstractNum>
  <w:abstractNum w:abstractNumId="15">
    <w:nsid w:val="00000012"/>
    <w:multiLevelType w:val="singleLevel"/>
    <w:tmpl w:val="00000012"/>
    <w:name w:val="WW8Num26"/>
    <w:lvl w:ilvl="0">
      <w:start w:val="10"/>
      <w:numFmt w:val="decimal"/>
      <w:lvlText w:val="%1."/>
      <w:lvlJc w:val="left"/>
      <w:pPr>
        <w:tabs>
          <w:tab w:val="num" w:pos="0"/>
        </w:tabs>
        <w:ind w:left="720" w:hanging="360"/>
      </w:pPr>
      <w:rPr>
        <w:rFonts w:ascii="Arial Narrow" w:hAnsi="Arial Narrow" w:cs="Arial Narrow" w:hint="default"/>
        <w:b/>
        <w:sz w:val="24"/>
        <w:szCs w:val="24"/>
      </w:rPr>
    </w:lvl>
  </w:abstractNum>
  <w:abstractNum w:abstractNumId="16">
    <w:nsid w:val="00000013"/>
    <w:multiLevelType w:val="singleLevel"/>
    <w:tmpl w:val="00000013"/>
    <w:name w:val="WW8Num27"/>
    <w:lvl w:ilvl="0">
      <w:start w:val="1"/>
      <w:numFmt w:val="lowerLetter"/>
      <w:lvlText w:val="%1)"/>
      <w:lvlJc w:val="left"/>
      <w:pPr>
        <w:tabs>
          <w:tab w:val="num" w:pos="0"/>
        </w:tabs>
        <w:ind w:left="720" w:hanging="360"/>
      </w:pPr>
      <w:rPr>
        <w:rFonts w:ascii="Arial Narrow" w:hAnsi="Arial Narrow" w:cs="Arial Narrow" w:hint="default"/>
        <w:b/>
        <w:bCs/>
        <w:sz w:val="24"/>
        <w:szCs w:val="24"/>
      </w:rPr>
    </w:lvl>
  </w:abstractNum>
  <w:abstractNum w:abstractNumId="17">
    <w:nsid w:val="00000014"/>
    <w:multiLevelType w:val="singleLevel"/>
    <w:tmpl w:val="00000014"/>
    <w:name w:val="WW8Num28"/>
    <w:lvl w:ilvl="0">
      <w:start w:val="1"/>
      <w:numFmt w:val="decimal"/>
      <w:lvlText w:val="%1."/>
      <w:lvlJc w:val="left"/>
      <w:pPr>
        <w:tabs>
          <w:tab w:val="num" w:pos="0"/>
        </w:tabs>
        <w:ind w:left="720" w:hanging="360"/>
      </w:pPr>
      <w:rPr>
        <w:rFonts w:ascii="Arial Narrow" w:hAnsi="Arial Narrow" w:cs="Arial Narrow" w:hint="default"/>
        <w:b/>
        <w:sz w:val="24"/>
        <w:szCs w:val="24"/>
      </w:rPr>
    </w:lvl>
  </w:abstractNum>
  <w:abstractNum w:abstractNumId="18">
    <w:nsid w:val="0000001A"/>
    <w:multiLevelType w:val="singleLevel"/>
    <w:tmpl w:val="8F16DF74"/>
    <w:name w:val="WW8Num37"/>
    <w:lvl w:ilvl="0">
      <w:start w:val="1"/>
      <w:numFmt w:val="decimal"/>
      <w:lvlText w:val="%1."/>
      <w:lvlJc w:val="left"/>
      <w:pPr>
        <w:tabs>
          <w:tab w:val="num" w:pos="0"/>
        </w:tabs>
        <w:ind w:left="720" w:hanging="360"/>
      </w:pPr>
      <w:rPr>
        <w:rFonts w:ascii="Arial Narrow" w:eastAsia="Calibri" w:hAnsi="Arial Narrow" w:cs="Arial Narrow" w:hint="default"/>
        <w:b/>
        <w:color w:val="auto"/>
        <w:sz w:val="24"/>
        <w:szCs w:val="24"/>
      </w:rPr>
    </w:lvl>
  </w:abstractNum>
  <w:abstractNum w:abstractNumId="19">
    <w:nsid w:val="0000001B"/>
    <w:multiLevelType w:val="singleLevel"/>
    <w:tmpl w:val="0000001B"/>
    <w:name w:val="WW8Num31"/>
    <w:lvl w:ilvl="0">
      <w:start w:val="1"/>
      <w:numFmt w:val="bullet"/>
      <w:lvlText w:val=""/>
      <w:lvlJc w:val="left"/>
      <w:pPr>
        <w:tabs>
          <w:tab w:val="num" w:pos="0"/>
        </w:tabs>
        <w:ind w:left="720" w:hanging="360"/>
      </w:pPr>
      <w:rPr>
        <w:rFonts w:ascii="Symbol" w:hAnsi="Symbol"/>
        <w:sz w:val="22"/>
        <w:szCs w:val="22"/>
      </w:rPr>
    </w:lvl>
  </w:abstractNum>
  <w:abstractNum w:abstractNumId="2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054D7F60"/>
    <w:multiLevelType w:val="hybridMultilevel"/>
    <w:tmpl w:val="4F6069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9263208"/>
    <w:multiLevelType w:val="hybridMultilevel"/>
    <w:tmpl w:val="3E0814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0A982DA6"/>
    <w:multiLevelType w:val="hybridMultilevel"/>
    <w:tmpl w:val="86F0051E"/>
    <w:lvl w:ilvl="0" w:tplc="EF90FCCA">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D563CF4"/>
    <w:multiLevelType w:val="hybridMultilevel"/>
    <w:tmpl w:val="902C5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D6E72D1"/>
    <w:multiLevelType w:val="hybridMultilevel"/>
    <w:tmpl w:val="99BADB62"/>
    <w:lvl w:ilvl="0" w:tplc="0415000F">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DBD4EF8"/>
    <w:multiLevelType w:val="hybridMultilevel"/>
    <w:tmpl w:val="7E0AE670"/>
    <w:lvl w:ilvl="0" w:tplc="3E90A2B2">
      <w:start w:val="2"/>
      <w:numFmt w:val="decimal"/>
      <w:lvlText w:val="%1."/>
      <w:lvlJc w:val="left"/>
      <w:pPr>
        <w:tabs>
          <w:tab w:val="num" w:pos="454"/>
        </w:tabs>
        <w:ind w:left="454" w:hanging="454"/>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65B5A6B"/>
    <w:multiLevelType w:val="hybridMultilevel"/>
    <w:tmpl w:val="BC189AF4"/>
    <w:lvl w:ilvl="0" w:tplc="3B80288A">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1F8E40F6"/>
    <w:multiLevelType w:val="hybridMultilevel"/>
    <w:tmpl w:val="838CF412"/>
    <w:lvl w:ilvl="0" w:tplc="1B8E7722">
      <w:start w:val="1"/>
      <w:numFmt w:val="decimal"/>
      <w:lvlText w:val="%1."/>
      <w:lvlJc w:val="left"/>
      <w:pPr>
        <w:tabs>
          <w:tab w:val="num" w:pos="453"/>
        </w:tabs>
        <w:ind w:left="453" w:hanging="453"/>
      </w:pPr>
      <w:rPr>
        <w:rFonts w:hint="default"/>
        <w:b w:val="0"/>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31">
    <w:nsid w:val="1FE4256B"/>
    <w:multiLevelType w:val="hybridMultilevel"/>
    <w:tmpl w:val="77AEAAE6"/>
    <w:lvl w:ilvl="0" w:tplc="04150011">
      <w:start w:val="1"/>
      <w:numFmt w:val="decimal"/>
      <w:lvlText w:val="%1)"/>
      <w:lvlJc w:val="left"/>
      <w:pPr>
        <w:ind w:left="1440" w:hanging="360"/>
      </w:pPr>
    </w:lvl>
    <w:lvl w:ilvl="1" w:tplc="51E67B70">
      <w:start w:val="1"/>
      <w:numFmt w:val="decimal"/>
      <w:lvlText w:val="%2)"/>
      <w:lvlJc w:val="left"/>
      <w:pPr>
        <w:ind w:left="2160" w:hanging="360"/>
      </w:pPr>
      <w:rPr>
        <w:b/>
      </w:rPr>
    </w:lvl>
    <w:lvl w:ilvl="2" w:tplc="E89C57AE">
      <w:start w:val="1"/>
      <w:numFmt w:val="decimal"/>
      <w:lvlText w:val="%3."/>
      <w:lvlJc w:val="left"/>
      <w:pPr>
        <w:ind w:left="3060" w:hanging="360"/>
      </w:pPr>
      <w:rPr>
        <w:rFonts w:hint="default"/>
        <w:b/>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21A8592D"/>
    <w:multiLevelType w:val="hybridMultilevel"/>
    <w:tmpl w:val="038EC2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1D76316"/>
    <w:multiLevelType w:val="hybridMultilevel"/>
    <w:tmpl w:val="F85C743E"/>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4">
    <w:nsid w:val="220836EE"/>
    <w:multiLevelType w:val="hybridMultilevel"/>
    <w:tmpl w:val="D1ECC80A"/>
    <w:lvl w:ilvl="0" w:tplc="697E7632">
      <w:start w:val="1"/>
      <w:numFmt w:val="lowerLetter"/>
      <w:lvlText w:val="%1)"/>
      <w:lvlJc w:val="left"/>
      <w:pPr>
        <w:ind w:left="36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2FBE3D3A"/>
    <w:multiLevelType w:val="hybridMultilevel"/>
    <w:tmpl w:val="2A1837F6"/>
    <w:lvl w:ilvl="0" w:tplc="C2CC7FD4">
      <w:start w:val="1"/>
      <w:numFmt w:val="upperRoman"/>
      <w:lvlText w:val="%1."/>
      <w:lvlJc w:val="left"/>
      <w:pPr>
        <w:ind w:left="1003"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E544CC6"/>
    <w:multiLevelType w:val="hybridMultilevel"/>
    <w:tmpl w:val="365AAC66"/>
    <w:lvl w:ilvl="0" w:tplc="56AEBBA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3F7D541F"/>
    <w:multiLevelType w:val="hybridMultilevel"/>
    <w:tmpl w:val="EE1E9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4D0A3156"/>
    <w:multiLevelType w:val="hybridMultilevel"/>
    <w:tmpl w:val="BFC0B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D7A088F"/>
    <w:multiLevelType w:val="hybridMultilevel"/>
    <w:tmpl w:val="F588EDCA"/>
    <w:lvl w:ilvl="0" w:tplc="8A1A67A8">
      <w:start w:val="12"/>
      <w:numFmt w:val="upperRoman"/>
      <w:lvlText w:val="%1."/>
      <w:lvlJc w:val="left"/>
      <w:pPr>
        <w:ind w:left="1288" w:hanging="720"/>
      </w:pPr>
      <w:rPr>
        <w:rFonts w:hint="default"/>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3">
    <w:nsid w:val="4DB31E31"/>
    <w:multiLevelType w:val="hybridMultilevel"/>
    <w:tmpl w:val="32AC7698"/>
    <w:lvl w:ilvl="0" w:tplc="7AA0C4B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C05008B"/>
    <w:multiLevelType w:val="multilevel"/>
    <w:tmpl w:val="059A4B1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lowerLetter"/>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4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nsid w:val="60EA3EDB"/>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47">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67D2374C"/>
    <w:multiLevelType w:val="hybridMultilevel"/>
    <w:tmpl w:val="7D42DE24"/>
    <w:lvl w:ilvl="0" w:tplc="B2CCEAF2">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302C74DC">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49">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26D1147"/>
    <w:multiLevelType w:val="hybridMultilevel"/>
    <w:tmpl w:val="E5EACBCC"/>
    <w:lvl w:ilvl="0" w:tplc="0B32CC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773500F6"/>
    <w:multiLevelType w:val="hybridMultilevel"/>
    <w:tmpl w:val="CB2257EE"/>
    <w:lvl w:ilvl="0" w:tplc="CEBA2B3E">
      <w:start w:val="1"/>
      <w:numFmt w:val="ordinal"/>
      <w:lvlText w:val="%1"/>
      <w:lvlJc w:val="left"/>
      <w:pPr>
        <w:tabs>
          <w:tab w:val="num" w:pos="1009"/>
        </w:tabs>
        <w:ind w:left="1009" w:hanging="453"/>
      </w:pPr>
      <w:rPr>
        <w:rFonts w:ascii="Times New Roman" w:hAnsi="Times New Roman" w:cs="Times New Roman" w:hint="default"/>
        <w:b w:val="0"/>
        <w:i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7DA5750D"/>
    <w:multiLevelType w:val="hybridMultilevel"/>
    <w:tmpl w:val="4418D1CE"/>
    <w:lvl w:ilvl="0" w:tplc="C1324E9C">
      <w:start w:val="11"/>
      <w:numFmt w:val="upperRoman"/>
      <w:lvlText w:val="%1."/>
      <w:lvlJc w:val="left"/>
      <w:pPr>
        <w:ind w:left="1288" w:hanging="720"/>
      </w:pPr>
      <w:rPr>
        <w:rFonts w:hint="default"/>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50"/>
  </w:num>
  <w:num w:numId="2">
    <w:abstractNumId w:val="40"/>
  </w:num>
  <w:num w:numId="3">
    <w:abstractNumId w:val="2"/>
  </w:num>
  <w:num w:numId="4">
    <w:abstractNumId w:val="1"/>
  </w:num>
  <w:num w:numId="5">
    <w:abstractNumId w:val="0"/>
  </w:num>
  <w:num w:numId="6">
    <w:abstractNumId w:val="49"/>
  </w:num>
  <w:num w:numId="7">
    <w:abstractNumId w:val="48"/>
  </w:num>
  <w:num w:numId="8">
    <w:abstractNumId w:val="47"/>
  </w:num>
  <w:num w:numId="9">
    <w:abstractNumId w:val="45"/>
    <w:lvlOverride w:ilvl="0">
      <w:startOverride w:val="1"/>
    </w:lvlOverride>
  </w:num>
  <w:num w:numId="10">
    <w:abstractNumId w:val="39"/>
    <w:lvlOverride w:ilvl="0">
      <w:startOverride w:val="1"/>
    </w:lvlOverride>
  </w:num>
  <w:num w:numId="11">
    <w:abstractNumId w:val="35"/>
  </w:num>
  <w:num w:numId="12">
    <w:abstractNumId w:val="28"/>
  </w:num>
  <w:num w:numId="13">
    <w:abstractNumId w:val="46"/>
  </w:num>
  <w:num w:numId="14">
    <w:abstractNumId w:val="36"/>
  </w:num>
  <w:num w:numId="15">
    <w:abstractNumId w:val="52"/>
  </w:num>
  <w:num w:numId="16">
    <w:abstractNumId w:val="30"/>
  </w:num>
  <w:num w:numId="17">
    <w:abstractNumId w:val="27"/>
  </w:num>
  <w:num w:numId="18">
    <w:abstractNumId w:val="21"/>
  </w:num>
  <w:num w:numId="19">
    <w:abstractNumId w:val="31"/>
  </w:num>
  <w:num w:numId="20">
    <w:abstractNumId w:val="33"/>
  </w:num>
  <w:num w:numId="21">
    <w:abstractNumId w:val="22"/>
  </w:num>
  <w:num w:numId="22">
    <w:abstractNumId w:val="51"/>
  </w:num>
  <w:num w:numId="23">
    <w:abstractNumId w:val="43"/>
  </w:num>
  <w:num w:numId="24">
    <w:abstractNumId w:val="34"/>
  </w:num>
  <w:num w:numId="25">
    <w:abstractNumId w:val="44"/>
  </w:num>
  <w:num w:numId="26">
    <w:abstractNumId w:val="29"/>
  </w:num>
  <w:num w:numId="27">
    <w:abstractNumId w:val="26"/>
  </w:num>
  <w:num w:numId="28">
    <w:abstractNumId w:val="42"/>
  </w:num>
  <w:num w:numId="29">
    <w:abstractNumId w:val="32"/>
  </w:num>
  <w:num w:numId="30">
    <w:abstractNumId w:val="25"/>
  </w:num>
  <w:num w:numId="31">
    <w:abstractNumId w:val="38"/>
  </w:num>
  <w:num w:numId="32">
    <w:abstractNumId w:val="53"/>
  </w:num>
  <w:num w:numId="33">
    <w:abstractNumId w:val="37"/>
  </w:num>
  <w:num w:numId="34">
    <w:abstractNumId w:val="3"/>
  </w:num>
  <w:num w:numId="35">
    <w:abstractNumId w:val="24"/>
  </w:num>
  <w:num w:numId="36">
    <w:abstractNumId w:val="7"/>
  </w:num>
  <w:num w:numId="37">
    <w:abstractNumId w:val="9"/>
  </w:num>
  <w:num w:numId="38">
    <w:abstractNumId w:val="12"/>
  </w:num>
  <w:num w:numId="39">
    <w:abstractNumId w:val="18"/>
  </w:num>
  <w:num w:numId="40">
    <w:abstractNumId w:val="5"/>
  </w:num>
  <w:num w:numId="41">
    <w:abstractNumId w:val="11"/>
  </w:num>
  <w:num w:numId="42">
    <w:abstractNumId w:val="14"/>
  </w:num>
  <w:num w:numId="43">
    <w:abstractNumId w:val="41"/>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ocumentProtection w:edit="forms" w:formatting="1" w:enforcement="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7170"/>
  </w:hdrShapeDefaults>
  <w:footnotePr>
    <w:footnote w:id="-1"/>
    <w:footnote w:id="0"/>
  </w:footnotePr>
  <w:endnotePr>
    <w:endnote w:id="-1"/>
    <w:endnote w:id="0"/>
  </w:endnotePr>
  <w:compat/>
  <w:rsids>
    <w:rsidRoot w:val="00E37F70"/>
    <w:rsid w:val="00000087"/>
    <w:rsid w:val="00000422"/>
    <w:rsid w:val="00002FA6"/>
    <w:rsid w:val="0000407A"/>
    <w:rsid w:val="00005BE9"/>
    <w:rsid w:val="00005C03"/>
    <w:rsid w:val="00006B7E"/>
    <w:rsid w:val="00006F1D"/>
    <w:rsid w:val="00007862"/>
    <w:rsid w:val="00007D0C"/>
    <w:rsid w:val="0001031A"/>
    <w:rsid w:val="000105A1"/>
    <w:rsid w:val="00010FC4"/>
    <w:rsid w:val="00014473"/>
    <w:rsid w:val="00020A39"/>
    <w:rsid w:val="00020E7A"/>
    <w:rsid w:val="00021355"/>
    <w:rsid w:val="00021853"/>
    <w:rsid w:val="00022668"/>
    <w:rsid w:val="00022B9E"/>
    <w:rsid w:val="00022E8D"/>
    <w:rsid w:val="00023235"/>
    <w:rsid w:val="000241C7"/>
    <w:rsid w:val="00024C82"/>
    <w:rsid w:val="00026EA2"/>
    <w:rsid w:val="00027DDB"/>
    <w:rsid w:val="00030A96"/>
    <w:rsid w:val="00031A67"/>
    <w:rsid w:val="00032937"/>
    <w:rsid w:val="00032B72"/>
    <w:rsid w:val="00032FCA"/>
    <w:rsid w:val="00033137"/>
    <w:rsid w:val="00033A87"/>
    <w:rsid w:val="00033AAD"/>
    <w:rsid w:val="000343D2"/>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3318"/>
    <w:rsid w:val="00045981"/>
    <w:rsid w:val="00045E04"/>
    <w:rsid w:val="000511FC"/>
    <w:rsid w:val="000514C4"/>
    <w:rsid w:val="0005155B"/>
    <w:rsid w:val="00052E07"/>
    <w:rsid w:val="0005369C"/>
    <w:rsid w:val="00055167"/>
    <w:rsid w:val="00055480"/>
    <w:rsid w:val="00055CF1"/>
    <w:rsid w:val="000561DE"/>
    <w:rsid w:val="00056547"/>
    <w:rsid w:val="00056EE8"/>
    <w:rsid w:val="00060E1E"/>
    <w:rsid w:val="000611DC"/>
    <w:rsid w:val="00061581"/>
    <w:rsid w:val="00061611"/>
    <w:rsid w:val="00063AF1"/>
    <w:rsid w:val="00063E22"/>
    <w:rsid w:val="00064343"/>
    <w:rsid w:val="00064404"/>
    <w:rsid w:val="000645C5"/>
    <w:rsid w:val="000645D9"/>
    <w:rsid w:val="000652B5"/>
    <w:rsid w:val="0006614B"/>
    <w:rsid w:val="00066614"/>
    <w:rsid w:val="00070A7B"/>
    <w:rsid w:val="00071642"/>
    <w:rsid w:val="000731B6"/>
    <w:rsid w:val="000732E6"/>
    <w:rsid w:val="00073C72"/>
    <w:rsid w:val="00073F20"/>
    <w:rsid w:val="00073FEA"/>
    <w:rsid w:val="00074506"/>
    <w:rsid w:val="00074549"/>
    <w:rsid w:val="0007527C"/>
    <w:rsid w:val="0007793D"/>
    <w:rsid w:val="00080477"/>
    <w:rsid w:val="00080702"/>
    <w:rsid w:val="00080D46"/>
    <w:rsid w:val="000814B4"/>
    <w:rsid w:val="0008150C"/>
    <w:rsid w:val="00084848"/>
    <w:rsid w:val="00085C65"/>
    <w:rsid w:val="000861F8"/>
    <w:rsid w:val="00090D43"/>
    <w:rsid w:val="00090FBB"/>
    <w:rsid w:val="00091027"/>
    <w:rsid w:val="00091451"/>
    <w:rsid w:val="00094850"/>
    <w:rsid w:val="00096149"/>
    <w:rsid w:val="000A0A5C"/>
    <w:rsid w:val="000A1069"/>
    <w:rsid w:val="000A2336"/>
    <w:rsid w:val="000A36E5"/>
    <w:rsid w:val="000A3ECD"/>
    <w:rsid w:val="000A4C80"/>
    <w:rsid w:val="000A4D1B"/>
    <w:rsid w:val="000A52C2"/>
    <w:rsid w:val="000A5D0F"/>
    <w:rsid w:val="000A6233"/>
    <w:rsid w:val="000A6D68"/>
    <w:rsid w:val="000A7CB3"/>
    <w:rsid w:val="000B25A3"/>
    <w:rsid w:val="000B2B61"/>
    <w:rsid w:val="000B2D78"/>
    <w:rsid w:val="000B3997"/>
    <w:rsid w:val="000B3BB8"/>
    <w:rsid w:val="000B558C"/>
    <w:rsid w:val="000B6412"/>
    <w:rsid w:val="000B6A0F"/>
    <w:rsid w:val="000B735C"/>
    <w:rsid w:val="000B73FD"/>
    <w:rsid w:val="000B7ED6"/>
    <w:rsid w:val="000C03A6"/>
    <w:rsid w:val="000C057B"/>
    <w:rsid w:val="000C09A6"/>
    <w:rsid w:val="000C0C5F"/>
    <w:rsid w:val="000C16C8"/>
    <w:rsid w:val="000C20D9"/>
    <w:rsid w:val="000C2284"/>
    <w:rsid w:val="000C2618"/>
    <w:rsid w:val="000C2F2B"/>
    <w:rsid w:val="000C393D"/>
    <w:rsid w:val="000C4260"/>
    <w:rsid w:val="000C452D"/>
    <w:rsid w:val="000C5980"/>
    <w:rsid w:val="000C68CE"/>
    <w:rsid w:val="000C7661"/>
    <w:rsid w:val="000D00DF"/>
    <w:rsid w:val="000D097B"/>
    <w:rsid w:val="000D0EDA"/>
    <w:rsid w:val="000D177F"/>
    <w:rsid w:val="000D2F97"/>
    <w:rsid w:val="000D44D5"/>
    <w:rsid w:val="000D4767"/>
    <w:rsid w:val="000D510C"/>
    <w:rsid w:val="000D51FB"/>
    <w:rsid w:val="000D56F0"/>
    <w:rsid w:val="000D6D7F"/>
    <w:rsid w:val="000D7366"/>
    <w:rsid w:val="000E1148"/>
    <w:rsid w:val="000E212C"/>
    <w:rsid w:val="000E262C"/>
    <w:rsid w:val="000E2828"/>
    <w:rsid w:val="000E3E7A"/>
    <w:rsid w:val="000E42B4"/>
    <w:rsid w:val="000E4619"/>
    <w:rsid w:val="000E6BF2"/>
    <w:rsid w:val="000E6D8E"/>
    <w:rsid w:val="000E7A06"/>
    <w:rsid w:val="000F009A"/>
    <w:rsid w:val="000F19B7"/>
    <w:rsid w:val="000F26EE"/>
    <w:rsid w:val="000F342B"/>
    <w:rsid w:val="000F4917"/>
    <w:rsid w:val="000F4B7D"/>
    <w:rsid w:val="000F4F5C"/>
    <w:rsid w:val="000F4FCF"/>
    <w:rsid w:val="000F5272"/>
    <w:rsid w:val="000F6B6A"/>
    <w:rsid w:val="001021B2"/>
    <w:rsid w:val="00104F3B"/>
    <w:rsid w:val="00105873"/>
    <w:rsid w:val="001068AC"/>
    <w:rsid w:val="00106ABF"/>
    <w:rsid w:val="00106CE1"/>
    <w:rsid w:val="001127D3"/>
    <w:rsid w:val="00115496"/>
    <w:rsid w:val="00115F5C"/>
    <w:rsid w:val="00115F80"/>
    <w:rsid w:val="0011748F"/>
    <w:rsid w:val="0011769F"/>
    <w:rsid w:val="00117D6A"/>
    <w:rsid w:val="00120245"/>
    <w:rsid w:val="00121581"/>
    <w:rsid w:val="001215B6"/>
    <w:rsid w:val="00121CD6"/>
    <w:rsid w:val="00122F19"/>
    <w:rsid w:val="00123018"/>
    <w:rsid w:val="00123635"/>
    <w:rsid w:val="001241E9"/>
    <w:rsid w:val="00124F0A"/>
    <w:rsid w:val="00125258"/>
    <w:rsid w:val="00125FC0"/>
    <w:rsid w:val="00125FE6"/>
    <w:rsid w:val="001262BD"/>
    <w:rsid w:val="001278D8"/>
    <w:rsid w:val="00127D01"/>
    <w:rsid w:val="00127FA2"/>
    <w:rsid w:val="001302F1"/>
    <w:rsid w:val="00130A66"/>
    <w:rsid w:val="00131087"/>
    <w:rsid w:val="0013208C"/>
    <w:rsid w:val="001321DA"/>
    <w:rsid w:val="00133B65"/>
    <w:rsid w:val="00137624"/>
    <w:rsid w:val="00140DB0"/>
    <w:rsid w:val="00141D3A"/>
    <w:rsid w:val="00141FCB"/>
    <w:rsid w:val="00142D70"/>
    <w:rsid w:val="001444FF"/>
    <w:rsid w:val="00144904"/>
    <w:rsid w:val="00145A35"/>
    <w:rsid w:val="00146B9B"/>
    <w:rsid w:val="00146CFB"/>
    <w:rsid w:val="0014758A"/>
    <w:rsid w:val="0015002F"/>
    <w:rsid w:val="00152B93"/>
    <w:rsid w:val="00152BE0"/>
    <w:rsid w:val="00152FBB"/>
    <w:rsid w:val="00153325"/>
    <w:rsid w:val="00153885"/>
    <w:rsid w:val="001555D4"/>
    <w:rsid w:val="001560B9"/>
    <w:rsid w:val="0015675E"/>
    <w:rsid w:val="001608A9"/>
    <w:rsid w:val="001609B2"/>
    <w:rsid w:val="0016213D"/>
    <w:rsid w:val="0016235D"/>
    <w:rsid w:val="0016416A"/>
    <w:rsid w:val="00164E83"/>
    <w:rsid w:val="00166665"/>
    <w:rsid w:val="001667A2"/>
    <w:rsid w:val="00167270"/>
    <w:rsid w:val="00167511"/>
    <w:rsid w:val="001708DF"/>
    <w:rsid w:val="0017095D"/>
    <w:rsid w:val="001735B5"/>
    <w:rsid w:val="00173B13"/>
    <w:rsid w:val="00173FC8"/>
    <w:rsid w:val="001763CB"/>
    <w:rsid w:val="00176662"/>
    <w:rsid w:val="00176CFD"/>
    <w:rsid w:val="001800FC"/>
    <w:rsid w:val="00180781"/>
    <w:rsid w:val="001811A8"/>
    <w:rsid w:val="001813DD"/>
    <w:rsid w:val="00181C14"/>
    <w:rsid w:val="00181E95"/>
    <w:rsid w:val="00183706"/>
    <w:rsid w:val="001850E0"/>
    <w:rsid w:val="001871E0"/>
    <w:rsid w:val="001918E1"/>
    <w:rsid w:val="001931AF"/>
    <w:rsid w:val="00193D80"/>
    <w:rsid w:val="001964B6"/>
    <w:rsid w:val="00197611"/>
    <w:rsid w:val="00197AE7"/>
    <w:rsid w:val="001A0133"/>
    <w:rsid w:val="001A0E81"/>
    <w:rsid w:val="001A1386"/>
    <w:rsid w:val="001A1ADA"/>
    <w:rsid w:val="001A1E23"/>
    <w:rsid w:val="001A2B2F"/>
    <w:rsid w:val="001A2C61"/>
    <w:rsid w:val="001A41AA"/>
    <w:rsid w:val="001A4607"/>
    <w:rsid w:val="001A6701"/>
    <w:rsid w:val="001B0634"/>
    <w:rsid w:val="001B1028"/>
    <w:rsid w:val="001B10F9"/>
    <w:rsid w:val="001B121C"/>
    <w:rsid w:val="001B2E05"/>
    <w:rsid w:val="001B30F8"/>
    <w:rsid w:val="001B32C9"/>
    <w:rsid w:val="001B3AA4"/>
    <w:rsid w:val="001B49D6"/>
    <w:rsid w:val="001B4C60"/>
    <w:rsid w:val="001B4E7B"/>
    <w:rsid w:val="001B505C"/>
    <w:rsid w:val="001B5E3D"/>
    <w:rsid w:val="001B602E"/>
    <w:rsid w:val="001B7766"/>
    <w:rsid w:val="001C1213"/>
    <w:rsid w:val="001C127E"/>
    <w:rsid w:val="001C1312"/>
    <w:rsid w:val="001C17FA"/>
    <w:rsid w:val="001C326D"/>
    <w:rsid w:val="001C37CD"/>
    <w:rsid w:val="001C44F4"/>
    <w:rsid w:val="001C51E6"/>
    <w:rsid w:val="001D1107"/>
    <w:rsid w:val="001D1310"/>
    <w:rsid w:val="001D1713"/>
    <w:rsid w:val="001D24B6"/>
    <w:rsid w:val="001D28CC"/>
    <w:rsid w:val="001D28F0"/>
    <w:rsid w:val="001D2B2E"/>
    <w:rsid w:val="001D2B44"/>
    <w:rsid w:val="001D2E15"/>
    <w:rsid w:val="001D3387"/>
    <w:rsid w:val="001D58E2"/>
    <w:rsid w:val="001D6109"/>
    <w:rsid w:val="001D660D"/>
    <w:rsid w:val="001E117E"/>
    <w:rsid w:val="001E1218"/>
    <w:rsid w:val="001E1653"/>
    <w:rsid w:val="001E29ED"/>
    <w:rsid w:val="001E3F17"/>
    <w:rsid w:val="001E5246"/>
    <w:rsid w:val="001E6206"/>
    <w:rsid w:val="001E6886"/>
    <w:rsid w:val="001E6C7C"/>
    <w:rsid w:val="001E7574"/>
    <w:rsid w:val="001E79A9"/>
    <w:rsid w:val="001F068F"/>
    <w:rsid w:val="001F0E9D"/>
    <w:rsid w:val="001F2392"/>
    <w:rsid w:val="001F2991"/>
    <w:rsid w:val="001F2C7B"/>
    <w:rsid w:val="001F31AF"/>
    <w:rsid w:val="001F340D"/>
    <w:rsid w:val="001F36C0"/>
    <w:rsid w:val="001F3C30"/>
    <w:rsid w:val="001F4D46"/>
    <w:rsid w:val="002005B9"/>
    <w:rsid w:val="00201637"/>
    <w:rsid w:val="00201AD8"/>
    <w:rsid w:val="00203A53"/>
    <w:rsid w:val="002054F7"/>
    <w:rsid w:val="00205C31"/>
    <w:rsid w:val="00205D79"/>
    <w:rsid w:val="0020757B"/>
    <w:rsid w:val="002122D1"/>
    <w:rsid w:val="002127CD"/>
    <w:rsid w:val="002135D7"/>
    <w:rsid w:val="00213EB8"/>
    <w:rsid w:val="00215D36"/>
    <w:rsid w:val="002166E4"/>
    <w:rsid w:val="00217753"/>
    <w:rsid w:val="00217DE2"/>
    <w:rsid w:val="0022144E"/>
    <w:rsid w:val="0022155B"/>
    <w:rsid w:val="00222D39"/>
    <w:rsid w:val="002240A5"/>
    <w:rsid w:val="00224722"/>
    <w:rsid w:val="00225683"/>
    <w:rsid w:val="00225784"/>
    <w:rsid w:val="002260E0"/>
    <w:rsid w:val="002263DF"/>
    <w:rsid w:val="0022657E"/>
    <w:rsid w:val="00226C84"/>
    <w:rsid w:val="002272B0"/>
    <w:rsid w:val="00227801"/>
    <w:rsid w:val="002307A6"/>
    <w:rsid w:val="00230D02"/>
    <w:rsid w:val="002316CF"/>
    <w:rsid w:val="00231D20"/>
    <w:rsid w:val="00232050"/>
    <w:rsid w:val="00232A15"/>
    <w:rsid w:val="002339C9"/>
    <w:rsid w:val="00233E27"/>
    <w:rsid w:val="00235C45"/>
    <w:rsid w:val="00235F23"/>
    <w:rsid w:val="002370D0"/>
    <w:rsid w:val="0024081B"/>
    <w:rsid w:val="0024154A"/>
    <w:rsid w:val="002421F8"/>
    <w:rsid w:val="00243865"/>
    <w:rsid w:val="0024411C"/>
    <w:rsid w:val="0024582E"/>
    <w:rsid w:val="0024596B"/>
    <w:rsid w:val="00245A99"/>
    <w:rsid w:val="00246039"/>
    <w:rsid w:val="00246692"/>
    <w:rsid w:val="00246C40"/>
    <w:rsid w:val="002477EC"/>
    <w:rsid w:val="002514F3"/>
    <w:rsid w:val="00251BA5"/>
    <w:rsid w:val="00251F3C"/>
    <w:rsid w:val="00252DD4"/>
    <w:rsid w:val="00252F33"/>
    <w:rsid w:val="002535F8"/>
    <w:rsid w:val="0025413F"/>
    <w:rsid w:val="0025493A"/>
    <w:rsid w:val="00255489"/>
    <w:rsid w:val="00255CB2"/>
    <w:rsid w:val="00257D98"/>
    <w:rsid w:val="00260618"/>
    <w:rsid w:val="002636C4"/>
    <w:rsid w:val="00263AF9"/>
    <w:rsid w:val="00263E5E"/>
    <w:rsid w:val="00265E15"/>
    <w:rsid w:val="0026735F"/>
    <w:rsid w:val="00270106"/>
    <w:rsid w:val="00270E65"/>
    <w:rsid w:val="0027260C"/>
    <w:rsid w:val="00272EE9"/>
    <w:rsid w:val="00273440"/>
    <w:rsid w:val="00273E59"/>
    <w:rsid w:val="00276478"/>
    <w:rsid w:val="00276DE9"/>
    <w:rsid w:val="00276E9A"/>
    <w:rsid w:val="0028068E"/>
    <w:rsid w:val="002806B6"/>
    <w:rsid w:val="00280AFD"/>
    <w:rsid w:val="00281FBB"/>
    <w:rsid w:val="00282062"/>
    <w:rsid w:val="00282147"/>
    <w:rsid w:val="00283291"/>
    <w:rsid w:val="00283E89"/>
    <w:rsid w:val="0029090D"/>
    <w:rsid w:val="00290AE2"/>
    <w:rsid w:val="00291857"/>
    <w:rsid w:val="00291C20"/>
    <w:rsid w:val="00292068"/>
    <w:rsid w:val="00292291"/>
    <w:rsid w:val="002922B8"/>
    <w:rsid w:val="002932F2"/>
    <w:rsid w:val="00294FEF"/>
    <w:rsid w:val="0029658D"/>
    <w:rsid w:val="002967F6"/>
    <w:rsid w:val="002978D1"/>
    <w:rsid w:val="002A0505"/>
    <w:rsid w:val="002A08B0"/>
    <w:rsid w:val="002A112C"/>
    <w:rsid w:val="002A305F"/>
    <w:rsid w:val="002A3CAE"/>
    <w:rsid w:val="002A4ACB"/>
    <w:rsid w:val="002A4F11"/>
    <w:rsid w:val="002A4F33"/>
    <w:rsid w:val="002A6710"/>
    <w:rsid w:val="002A68B5"/>
    <w:rsid w:val="002A77C1"/>
    <w:rsid w:val="002B003C"/>
    <w:rsid w:val="002B0FE4"/>
    <w:rsid w:val="002B17F3"/>
    <w:rsid w:val="002B22D7"/>
    <w:rsid w:val="002B5397"/>
    <w:rsid w:val="002B5573"/>
    <w:rsid w:val="002B591B"/>
    <w:rsid w:val="002B74F7"/>
    <w:rsid w:val="002B7506"/>
    <w:rsid w:val="002B75C2"/>
    <w:rsid w:val="002C1EB4"/>
    <w:rsid w:val="002C24F2"/>
    <w:rsid w:val="002C2D7E"/>
    <w:rsid w:val="002C3671"/>
    <w:rsid w:val="002C6BCB"/>
    <w:rsid w:val="002C6F05"/>
    <w:rsid w:val="002D0FB7"/>
    <w:rsid w:val="002D106D"/>
    <w:rsid w:val="002D145B"/>
    <w:rsid w:val="002D34DA"/>
    <w:rsid w:val="002D35FC"/>
    <w:rsid w:val="002D4D8B"/>
    <w:rsid w:val="002D4F05"/>
    <w:rsid w:val="002D537D"/>
    <w:rsid w:val="002D7E24"/>
    <w:rsid w:val="002E0D45"/>
    <w:rsid w:val="002E2191"/>
    <w:rsid w:val="002E2277"/>
    <w:rsid w:val="002E24EC"/>
    <w:rsid w:val="002E30EE"/>
    <w:rsid w:val="002E6F91"/>
    <w:rsid w:val="002E70CB"/>
    <w:rsid w:val="002E7885"/>
    <w:rsid w:val="002E7DE7"/>
    <w:rsid w:val="002F0441"/>
    <w:rsid w:val="002F04A5"/>
    <w:rsid w:val="002F3C08"/>
    <w:rsid w:val="002F3C99"/>
    <w:rsid w:val="002F4A9B"/>
    <w:rsid w:val="002F58D9"/>
    <w:rsid w:val="002F671D"/>
    <w:rsid w:val="002F6D99"/>
    <w:rsid w:val="002F7211"/>
    <w:rsid w:val="003000E9"/>
    <w:rsid w:val="003017D1"/>
    <w:rsid w:val="00302547"/>
    <w:rsid w:val="00305057"/>
    <w:rsid w:val="0030539D"/>
    <w:rsid w:val="003055A5"/>
    <w:rsid w:val="00305D40"/>
    <w:rsid w:val="00307216"/>
    <w:rsid w:val="00310297"/>
    <w:rsid w:val="00310357"/>
    <w:rsid w:val="00311B0E"/>
    <w:rsid w:val="00312428"/>
    <w:rsid w:val="00313014"/>
    <w:rsid w:val="00313F7F"/>
    <w:rsid w:val="003147EA"/>
    <w:rsid w:val="00314C57"/>
    <w:rsid w:val="00315D55"/>
    <w:rsid w:val="003162EB"/>
    <w:rsid w:val="00317510"/>
    <w:rsid w:val="00320BAD"/>
    <w:rsid w:val="00322343"/>
    <w:rsid w:val="00322405"/>
    <w:rsid w:val="00323C0F"/>
    <w:rsid w:val="003260A8"/>
    <w:rsid w:val="00327128"/>
    <w:rsid w:val="00327889"/>
    <w:rsid w:val="00330F23"/>
    <w:rsid w:val="003311A9"/>
    <w:rsid w:val="00331233"/>
    <w:rsid w:val="00332FB2"/>
    <w:rsid w:val="003330F6"/>
    <w:rsid w:val="00333440"/>
    <w:rsid w:val="003345F3"/>
    <w:rsid w:val="00334FF0"/>
    <w:rsid w:val="003360A6"/>
    <w:rsid w:val="00336DDA"/>
    <w:rsid w:val="00337E4B"/>
    <w:rsid w:val="003400B8"/>
    <w:rsid w:val="00341B4E"/>
    <w:rsid w:val="0034226B"/>
    <w:rsid w:val="00343BEC"/>
    <w:rsid w:val="00345629"/>
    <w:rsid w:val="0034731A"/>
    <w:rsid w:val="0034764B"/>
    <w:rsid w:val="00347D9F"/>
    <w:rsid w:val="00347DD0"/>
    <w:rsid w:val="0035029F"/>
    <w:rsid w:val="003528D4"/>
    <w:rsid w:val="003529D7"/>
    <w:rsid w:val="00354081"/>
    <w:rsid w:val="003544E7"/>
    <w:rsid w:val="0035457E"/>
    <w:rsid w:val="00354A0D"/>
    <w:rsid w:val="00356CFB"/>
    <w:rsid w:val="00361400"/>
    <w:rsid w:val="00362B0C"/>
    <w:rsid w:val="003655FE"/>
    <w:rsid w:val="00365785"/>
    <w:rsid w:val="00365896"/>
    <w:rsid w:val="00365979"/>
    <w:rsid w:val="003665E4"/>
    <w:rsid w:val="00370352"/>
    <w:rsid w:val="003716A7"/>
    <w:rsid w:val="003718DC"/>
    <w:rsid w:val="00371F60"/>
    <w:rsid w:val="00374B1F"/>
    <w:rsid w:val="00376448"/>
    <w:rsid w:val="00376E75"/>
    <w:rsid w:val="003772DB"/>
    <w:rsid w:val="003772FC"/>
    <w:rsid w:val="00377B13"/>
    <w:rsid w:val="0038060F"/>
    <w:rsid w:val="00380936"/>
    <w:rsid w:val="00384EE1"/>
    <w:rsid w:val="00385A3F"/>
    <w:rsid w:val="00385B9F"/>
    <w:rsid w:val="00390F10"/>
    <w:rsid w:val="00391BD6"/>
    <w:rsid w:val="00391E8C"/>
    <w:rsid w:val="0039221F"/>
    <w:rsid w:val="00392519"/>
    <w:rsid w:val="00392558"/>
    <w:rsid w:val="00392E0E"/>
    <w:rsid w:val="00393648"/>
    <w:rsid w:val="003957F7"/>
    <w:rsid w:val="00395B19"/>
    <w:rsid w:val="003962A9"/>
    <w:rsid w:val="003A1142"/>
    <w:rsid w:val="003A14B8"/>
    <w:rsid w:val="003A25FA"/>
    <w:rsid w:val="003A279E"/>
    <w:rsid w:val="003A2B58"/>
    <w:rsid w:val="003A4917"/>
    <w:rsid w:val="003A4948"/>
    <w:rsid w:val="003A6962"/>
    <w:rsid w:val="003A7A29"/>
    <w:rsid w:val="003B07CA"/>
    <w:rsid w:val="003B2128"/>
    <w:rsid w:val="003B24DF"/>
    <w:rsid w:val="003B28AA"/>
    <w:rsid w:val="003B34FC"/>
    <w:rsid w:val="003B377F"/>
    <w:rsid w:val="003B3DD8"/>
    <w:rsid w:val="003B6C52"/>
    <w:rsid w:val="003C0209"/>
    <w:rsid w:val="003C0CA7"/>
    <w:rsid w:val="003C1C4E"/>
    <w:rsid w:val="003C1E6B"/>
    <w:rsid w:val="003C25DC"/>
    <w:rsid w:val="003C4BD5"/>
    <w:rsid w:val="003C542C"/>
    <w:rsid w:val="003C734B"/>
    <w:rsid w:val="003C7684"/>
    <w:rsid w:val="003D0EEF"/>
    <w:rsid w:val="003D115C"/>
    <w:rsid w:val="003D14EF"/>
    <w:rsid w:val="003D15F1"/>
    <w:rsid w:val="003D1EA9"/>
    <w:rsid w:val="003D2C0F"/>
    <w:rsid w:val="003D35CE"/>
    <w:rsid w:val="003D3F74"/>
    <w:rsid w:val="003D52C8"/>
    <w:rsid w:val="003D6AA5"/>
    <w:rsid w:val="003D6AC7"/>
    <w:rsid w:val="003D6C33"/>
    <w:rsid w:val="003D6DFA"/>
    <w:rsid w:val="003E05B3"/>
    <w:rsid w:val="003E0FE8"/>
    <w:rsid w:val="003E279C"/>
    <w:rsid w:val="003E2AC7"/>
    <w:rsid w:val="003E2B13"/>
    <w:rsid w:val="003E37C8"/>
    <w:rsid w:val="003E42FE"/>
    <w:rsid w:val="003E4436"/>
    <w:rsid w:val="003E469C"/>
    <w:rsid w:val="003E47CD"/>
    <w:rsid w:val="003E6D02"/>
    <w:rsid w:val="003E77B0"/>
    <w:rsid w:val="003E7BE1"/>
    <w:rsid w:val="003F0443"/>
    <w:rsid w:val="003F049E"/>
    <w:rsid w:val="003F0C13"/>
    <w:rsid w:val="003F108A"/>
    <w:rsid w:val="003F10FE"/>
    <w:rsid w:val="003F15A5"/>
    <w:rsid w:val="003F223F"/>
    <w:rsid w:val="003F3B8D"/>
    <w:rsid w:val="003F402D"/>
    <w:rsid w:val="003F4068"/>
    <w:rsid w:val="003F4088"/>
    <w:rsid w:val="003F4E03"/>
    <w:rsid w:val="003F5150"/>
    <w:rsid w:val="003F525F"/>
    <w:rsid w:val="003F6529"/>
    <w:rsid w:val="003F6EF6"/>
    <w:rsid w:val="003F7649"/>
    <w:rsid w:val="00400197"/>
    <w:rsid w:val="004002D2"/>
    <w:rsid w:val="00400360"/>
    <w:rsid w:val="004011CB"/>
    <w:rsid w:val="004011D7"/>
    <w:rsid w:val="00402176"/>
    <w:rsid w:val="004026DB"/>
    <w:rsid w:val="004028DA"/>
    <w:rsid w:val="0040348C"/>
    <w:rsid w:val="00404868"/>
    <w:rsid w:val="00404D7B"/>
    <w:rsid w:val="00404FD9"/>
    <w:rsid w:val="00405137"/>
    <w:rsid w:val="0040531D"/>
    <w:rsid w:val="00405D92"/>
    <w:rsid w:val="00406724"/>
    <w:rsid w:val="0040672C"/>
    <w:rsid w:val="0040693A"/>
    <w:rsid w:val="0040790B"/>
    <w:rsid w:val="00407969"/>
    <w:rsid w:val="004118E3"/>
    <w:rsid w:val="0041205D"/>
    <w:rsid w:val="004124A0"/>
    <w:rsid w:val="00413BD0"/>
    <w:rsid w:val="0041512D"/>
    <w:rsid w:val="00415560"/>
    <w:rsid w:val="00415C7E"/>
    <w:rsid w:val="00415F17"/>
    <w:rsid w:val="00416330"/>
    <w:rsid w:val="004214EF"/>
    <w:rsid w:val="00423D42"/>
    <w:rsid w:val="00425098"/>
    <w:rsid w:val="00425589"/>
    <w:rsid w:val="0042601D"/>
    <w:rsid w:val="00426081"/>
    <w:rsid w:val="00427453"/>
    <w:rsid w:val="00430844"/>
    <w:rsid w:val="00431A7F"/>
    <w:rsid w:val="00433218"/>
    <w:rsid w:val="004333CB"/>
    <w:rsid w:val="00433485"/>
    <w:rsid w:val="00435FDE"/>
    <w:rsid w:val="00436690"/>
    <w:rsid w:val="0043712B"/>
    <w:rsid w:val="00441D40"/>
    <w:rsid w:val="004437E2"/>
    <w:rsid w:val="00443802"/>
    <w:rsid w:val="00444056"/>
    <w:rsid w:val="00444161"/>
    <w:rsid w:val="00444643"/>
    <w:rsid w:val="004463BC"/>
    <w:rsid w:val="00446780"/>
    <w:rsid w:val="0045085B"/>
    <w:rsid w:val="00450C69"/>
    <w:rsid w:val="00451615"/>
    <w:rsid w:val="00452BFA"/>
    <w:rsid w:val="00453EF9"/>
    <w:rsid w:val="00455359"/>
    <w:rsid w:val="0045589E"/>
    <w:rsid w:val="00457068"/>
    <w:rsid w:val="00460A0B"/>
    <w:rsid w:val="00461859"/>
    <w:rsid w:val="004623B3"/>
    <w:rsid w:val="00462705"/>
    <w:rsid w:val="00462F0F"/>
    <w:rsid w:val="00463B2C"/>
    <w:rsid w:val="00464036"/>
    <w:rsid w:val="00464F9F"/>
    <w:rsid w:val="004659A9"/>
    <w:rsid w:val="00465C8C"/>
    <w:rsid w:val="00466589"/>
    <w:rsid w:val="00466ED9"/>
    <w:rsid w:val="004671FF"/>
    <w:rsid w:val="004673DF"/>
    <w:rsid w:val="00467B7A"/>
    <w:rsid w:val="004706AD"/>
    <w:rsid w:val="00470B96"/>
    <w:rsid w:val="0047234C"/>
    <w:rsid w:val="0047236E"/>
    <w:rsid w:val="00472970"/>
    <w:rsid w:val="00472F11"/>
    <w:rsid w:val="0047496E"/>
    <w:rsid w:val="00475359"/>
    <w:rsid w:val="00475743"/>
    <w:rsid w:val="00476BAA"/>
    <w:rsid w:val="00477134"/>
    <w:rsid w:val="004772B7"/>
    <w:rsid w:val="00477B9B"/>
    <w:rsid w:val="00477D23"/>
    <w:rsid w:val="00477E5F"/>
    <w:rsid w:val="0048096C"/>
    <w:rsid w:val="00480DDF"/>
    <w:rsid w:val="0048163A"/>
    <w:rsid w:val="004819C1"/>
    <w:rsid w:val="00481C87"/>
    <w:rsid w:val="00482460"/>
    <w:rsid w:val="004836E1"/>
    <w:rsid w:val="004847F3"/>
    <w:rsid w:val="0048550B"/>
    <w:rsid w:val="004865D5"/>
    <w:rsid w:val="00486BAA"/>
    <w:rsid w:val="00491F35"/>
    <w:rsid w:val="00494D6F"/>
    <w:rsid w:val="00495585"/>
    <w:rsid w:val="00495911"/>
    <w:rsid w:val="0049787E"/>
    <w:rsid w:val="00497A91"/>
    <w:rsid w:val="004A0FFA"/>
    <w:rsid w:val="004A1910"/>
    <w:rsid w:val="004A278F"/>
    <w:rsid w:val="004A28BA"/>
    <w:rsid w:val="004A28D9"/>
    <w:rsid w:val="004A28EE"/>
    <w:rsid w:val="004A3580"/>
    <w:rsid w:val="004A3828"/>
    <w:rsid w:val="004A3CD8"/>
    <w:rsid w:val="004A43EF"/>
    <w:rsid w:val="004A4535"/>
    <w:rsid w:val="004A6CC0"/>
    <w:rsid w:val="004A739F"/>
    <w:rsid w:val="004A7FA8"/>
    <w:rsid w:val="004B06D0"/>
    <w:rsid w:val="004B121F"/>
    <w:rsid w:val="004B124B"/>
    <w:rsid w:val="004B1AA1"/>
    <w:rsid w:val="004B46C8"/>
    <w:rsid w:val="004B5373"/>
    <w:rsid w:val="004B5982"/>
    <w:rsid w:val="004B5D34"/>
    <w:rsid w:val="004B5E33"/>
    <w:rsid w:val="004B7762"/>
    <w:rsid w:val="004B79C1"/>
    <w:rsid w:val="004C109C"/>
    <w:rsid w:val="004C1E72"/>
    <w:rsid w:val="004C23B9"/>
    <w:rsid w:val="004C2813"/>
    <w:rsid w:val="004C2EEB"/>
    <w:rsid w:val="004C3377"/>
    <w:rsid w:val="004C33E9"/>
    <w:rsid w:val="004C39ED"/>
    <w:rsid w:val="004C5FBE"/>
    <w:rsid w:val="004C6AC3"/>
    <w:rsid w:val="004C6C7A"/>
    <w:rsid w:val="004C6D85"/>
    <w:rsid w:val="004C6EDC"/>
    <w:rsid w:val="004D03E8"/>
    <w:rsid w:val="004D13CE"/>
    <w:rsid w:val="004D179C"/>
    <w:rsid w:val="004D1E27"/>
    <w:rsid w:val="004D2000"/>
    <w:rsid w:val="004D42B2"/>
    <w:rsid w:val="004D5C3D"/>
    <w:rsid w:val="004D6053"/>
    <w:rsid w:val="004D6190"/>
    <w:rsid w:val="004D7E91"/>
    <w:rsid w:val="004E1305"/>
    <w:rsid w:val="004E2961"/>
    <w:rsid w:val="004E2FF9"/>
    <w:rsid w:val="004E392C"/>
    <w:rsid w:val="004E499A"/>
    <w:rsid w:val="004E5602"/>
    <w:rsid w:val="004E6183"/>
    <w:rsid w:val="004E7D15"/>
    <w:rsid w:val="004F04FD"/>
    <w:rsid w:val="004F0D42"/>
    <w:rsid w:val="004F14B9"/>
    <w:rsid w:val="004F14E5"/>
    <w:rsid w:val="004F1E8D"/>
    <w:rsid w:val="004F25A6"/>
    <w:rsid w:val="004F2AD6"/>
    <w:rsid w:val="004F2C66"/>
    <w:rsid w:val="004F392F"/>
    <w:rsid w:val="004F3F23"/>
    <w:rsid w:val="004F4F21"/>
    <w:rsid w:val="004F78DD"/>
    <w:rsid w:val="004F7A24"/>
    <w:rsid w:val="004F7CEE"/>
    <w:rsid w:val="00502400"/>
    <w:rsid w:val="00503CCA"/>
    <w:rsid w:val="00505F53"/>
    <w:rsid w:val="00506C02"/>
    <w:rsid w:val="00507370"/>
    <w:rsid w:val="00507771"/>
    <w:rsid w:val="00511A09"/>
    <w:rsid w:val="005121FE"/>
    <w:rsid w:val="005124CA"/>
    <w:rsid w:val="00512561"/>
    <w:rsid w:val="00512AA4"/>
    <w:rsid w:val="00513E9D"/>
    <w:rsid w:val="0051537A"/>
    <w:rsid w:val="00523540"/>
    <w:rsid w:val="00523A86"/>
    <w:rsid w:val="005257B4"/>
    <w:rsid w:val="00527521"/>
    <w:rsid w:val="00527C53"/>
    <w:rsid w:val="00530903"/>
    <w:rsid w:val="0053121E"/>
    <w:rsid w:val="00531BCA"/>
    <w:rsid w:val="00532278"/>
    <w:rsid w:val="005328EC"/>
    <w:rsid w:val="00533D47"/>
    <w:rsid w:val="00533E48"/>
    <w:rsid w:val="00535000"/>
    <w:rsid w:val="005356AD"/>
    <w:rsid w:val="0054168E"/>
    <w:rsid w:val="00541DD9"/>
    <w:rsid w:val="00542B4C"/>
    <w:rsid w:val="00543FAE"/>
    <w:rsid w:val="00546103"/>
    <w:rsid w:val="005475E8"/>
    <w:rsid w:val="00547D88"/>
    <w:rsid w:val="00551F98"/>
    <w:rsid w:val="0055240B"/>
    <w:rsid w:val="00552639"/>
    <w:rsid w:val="00552AF0"/>
    <w:rsid w:val="00552FBA"/>
    <w:rsid w:val="0055387B"/>
    <w:rsid w:val="00554BC6"/>
    <w:rsid w:val="00555602"/>
    <w:rsid w:val="00556184"/>
    <w:rsid w:val="00556E93"/>
    <w:rsid w:val="00560437"/>
    <w:rsid w:val="0056135C"/>
    <w:rsid w:val="005613E7"/>
    <w:rsid w:val="00561E8E"/>
    <w:rsid w:val="005626E8"/>
    <w:rsid w:val="00562913"/>
    <w:rsid w:val="005643F3"/>
    <w:rsid w:val="005648FA"/>
    <w:rsid w:val="00564BA5"/>
    <w:rsid w:val="005668D7"/>
    <w:rsid w:val="00570081"/>
    <w:rsid w:val="00570559"/>
    <w:rsid w:val="00570717"/>
    <w:rsid w:val="00571139"/>
    <w:rsid w:val="00573E5B"/>
    <w:rsid w:val="00574025"/>
    <w:rsid w:val="00574042"/>
    <w:rsid w:val="0057488A"/>
    <w:rsid w:val="005762D9"/>
    <w:rsid w:val="00576AEC"/>
    <w:rsid w:val="00577E31"/>
    <w:rsid w:val="0058052E"/>
    <w:rsid w:val="00581E46"/>
    <w:rsid w:val="00582C38"/>
    <w:rsid w:val="0058369C"/>
    <w:rsid w:val="00583BC6"/>
    <w:rsid w:val="00584B7F"/>
    <w:rsid w:val="00584D8B"/>
    <w:rsid w:val="005851F8"/>
    <w:rsid w:val="00590C70"/>
    <w:rsid w:val="00591927"/>
    <w:rsid w:val="005919F8"/>
    <w:rsid w:val="00592248"/>
    <w:rsid w:val="0059390B"/>
    <w:rsid w:val="00594719"/>
    <w:rsid w:val="00594C62"/>
    <w:rsid w:val="0059564E"/>
    <w:rsid w:val="00596EBC"/>
    <w:rsid w:val="00597264"/>
    <w:rsid w:val="005A1FA1"/>
    <w:rsid w:val="005A2CE0"/>
    <w:rsid w:val="005A3582"/>
    <w:rsid w:val="005A38B4"/>
    <w:rsid w:val="005A3AD2"/>
    <w:rsid w:val="005A4F14"/>
    <w:rsid w:val="005A535B"/>
    <w:rsid w:val="005A70E8"/>
    <w:rsid w:val="005A73F6"/>
    <w:rsid w:val="005A7D38"/>
    <w:rsid w:val="005B1A5A"/>
    <w:rsid w:val="005B220B"/>
    <w:rsid w:val="005B230A"/>
    <w:rsid w:val="005B2854"/>
    <w:rsid w:val="005B2B74"/>
    <w:rsid w:val="005B2C58"/>
    <w:rsid w:val="005B472B"/>
    <w:rsid w:val="005B5095"/>
    <w:rsid w:val="005B53F9"/>
    <w:rsid w:val="005B759D"/>
    <w:rsid w:val="005B7AD0"/>
    <w:rsid w:val="005C0ADD"/>
    <w:rsid w:val="005C1197"/>
    <w:rsid w:val="005C2A6C"/>
    <w:rsid w:val="005C428E"/>
    <w:rsid w:val="005C478C"/>
    <w:rsid w:val="005C5021"/>
    <w:rsid w:val="005C51E8"/>
    <w:rsid w:val="005C5ED8"/>
    <w:rsid w:val="005C6758"/>
    <w:rsid w:val="005C6C06"/>
    <w:rsid w:val="005D1549"/>
    <w:rsid w:val="005D2DE0"/>
    <w:rsid w:val="005D3775"/>
    <w:rsid w:val="005D59F6"/>
    <w:rsid w:val="005D5BCF"/>
    <w:rsid w:val="005D6D8F"/>
    <w:rsid w:val="005D76C8"/>
    <w:rsid w:val="005D77C8"/>
    <w:rsid w:val="005D7A5F"/>
    <w:rsid w:val="005E04CF"/>
    <w:rsid w:val="005E116A"/>
    <w:rsid w:val="005E2FE6"/>
    <w:rsid w:val="005E3059"/>
    <w:rsid w:val="005E38F1"/>
    <w:rsid w:val="005E5FE3"/>
    <w:rsid w:val="005E7E59"/>
    <w:rsid w:val="005F08A7"/>
    <w:rsid w:val="005F2AF5"/>
    <w:rsid w:val="005F3E3C"/>
    <w:rsid w:val="005F44C8"/>
    <w:rsid w:val="005F5384"/>
    <w:rsid w:val="005F6136"/>
    <w:rsid w:val="005F6BC2"/>
    <w:rsid w:val="005F7330"/>
    <w:rsid w:val="005F758C"/>
    <w:rsid w:val="005F765C"/>
    <w:rsid w:val="005F7CF9"/>
    <w:rsid w:val="005F7DC2"/>
    <w:rsid w:val="00600373"/>
    <w:rsid w:val="00601E18"/>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2809"/>
    <w:rsid w:val="006138DF"/>
    <w:rsid w:val="00613977"/>
    <w:rsid w:val="00614013"/>
    <w:rsid w:val="00614E07"/>
    <w:rsid w:val="006160BC"/>
    <w:rsid w:val="006166F7"/>
    <w:rsid w:val="006166FA"/>
    <w:rsid w:val="006178C6"/>
    <w:rsid w:val="00617A8E"/>
    <w:rsid w:val="006204E8"/>
    <w:rsid w:val="00620D53"/>
    <w:rsid w:val="006217E2"/>
    <w:rsid w:val="0062247B"/>
    <w:rsid w:val="00623ADE"/>
    <w:rsid w:val="006263BF"/>
    <w:rsid w:val="006265AE"/>
    <w:rsid w:val="00626C2A"/>
    <w:rsid w:val="00626CF2"/>
    <w:rsid w:val="006271AC"/>
    <w:rsid w:val="00627978"/>
    <w:rsid w:val="00627C39"/>
    <w:rsid w:val="00627E16"/>
    <w:rsid w:val="00630E68"/>
    <w:rsid w:val="0063102A"/>
    <w:rsid w:val="00631CB2"/>
    <w:rsid w:val="006331BD"/>
    <w:rsid w:val="00633E3F"/>
    <w:rsid w:val="00633F84"/>
    <w:rsid w:val="0063639F"/>
    <w:rsid w:val="00637338"/>
    <w:rsid w:val="00640E5A"/>
    <w:rsid w:val="006418E5"/>
    <w:rsid w:val="00641EB7"/>
    <w:rsid w:val="0064415A"/>
    <w:rsid w:val="00644944"/>
    <w:rsid w:val="00645449"/>
    <w:rsid w:val="00645D97"/>
    <w:rsid w:val="006461F5"/>
    <w:rsid w:val="0064790D"/>
    <w:rsid w:val="00647C5B"/>
    <w:rsid w:val="00651132"/>
    <w:rsid w:val="0065144A"/>
    <w:rsid w:val="00651CF4"/>
    <w:rsid w:val="00653685"/>
    <w:rsid w:val="006538DD"/>
    <w:rsid w:val="00653DD6"/>
    <w:rsid w:val="00655CB7"/>
    <w:rsid w:val="00657005"/>
    <w:rsid w:val="00657D08"/>
    <w:rsid w:val="00657F2B"/>
    <w:rsid w:val="006606FA"/>
    <w:rsid w:val="006611FC"/>
    <w:rsid w:val="00662EA9"/>
    <w:rsid w:val="006632B4"/>
    <w:rsid w:val="00663C50"/>
    <w:rsid w:val="00663EDF"/>
    <w:rsid w:val="00664705"/>
    <w:rsid w:val="0066522E"/>
    <w:rsid w:val="00665D08"/>
    <w:rsid w:val="00665DD2"/>
    <w:rsid w:val="00665FD1"/>
    <w:rsid w:val="00666EF9"/>
    <w:rsid w:val="00670277"/>
    <w:rsid w:val="0067037F"/>
    <w:rsid w:val="00670B57"/>
    <w:rsid w:val="00672733"/>
    <w:rsid w:val="006727A2"/>
    <w:rsid w:val="00673C92"/>
    <w:rsid w:val="006761EE"/>
    <w:rsid w:val="006763AB"/>
    <w:rsid w:val="00676CA4"/>
    <w:rsid w:val="00681B45"/>
    <w:rsid w:val="00682D21"/>
    <w:rsid w:val="00683535"/>
    <w:rsid w:val="0068399D"/>
    <w:rsid w:val="00684683"/>
    <w:rsid w:val="00685F35"/>
    <w:rsid w:val="00686483"/>
    <w:rsid w:val="006869D8"/>
    <w:rsid w:val="006907DF"/>
    <w:rsid w:val="00690982"/>
    <w:rsid w:val="00691857"/>
    <w:rsid w:val="00692690"/>
    <w:rsid w:val="00692D60"/>
    <w:rsid w:val="00694D31"/>
    <w:rsid w:val="00696C55"/>
    <w:rsid w:val="006A06BE"/>
    <w:rsid w:val="006A0E50"/>
    <w:rsid w:val="006A100A"/>
    <w:rsid w:val="006A1B55"/>
    <w:rsid w:val="006A1D83"/>
    <w:rsid w:val="006A1EC3"/>
    <w:rsid w:val="006A2021"/>
    <w:rsid w:val="006A2E0B"/>
    <w:rsid w:val="006A3CB5"/>
    <w:rsid w:val="006A46B6"/>
    <w:rsid w:val="006A717B"/>
    <w:rsid w:val="006A7D52"/>
    <w:rsid w:val="006B0C50"/>
    <w:rsid w:val="006B0D48"/>
    <w:rsid w:val="006B20F3"/>
    <w:rsid w:val="006B2954"/>
    <w:rsid w:val="006B2A47"/>
    <w:rsid w:val="006B415E"/>
    <w:rsid w:val="006B6664"/>
    <w:rsid w:val="006B7FD5"/>
    <w:rsid w:val="006C1AA3"/>
    <w:rsid w:val="006C2470"/>
    <w:rsid w:val="006C2CC1"/>
    <w:rsid w:val="006C2DBD"/>
    <w:rsid w:val="006C45B7"/>
    <w:rsid w:val="006C528F"/>
    <w:rsid w:val="006C63D6"/>
    <w:rsid w:val="006C6692"/>
    <w:rsid w:val="006C67C3"/>
    <w:rsid w:val="006C79EA"/>
    <w:rsid w:val="006D054B"/>
    <w:rsid w:val="006D067E"/>
    <w:rsid w:val="006D2C3E"/>
    <w:rsid w:val="006D3AD6"/>
    <w:rsid w:val="006D5000"/>
    <w:rsid w:val="006D5177"/>
    <w:rsid w:val="006D57BA"/>
    <w:rsid w:val="006D5933"/>
    <w:rsid w:val="006D692C"/>
    <w:rsid w:val="006D6ABA"/>
    <w:rsid w:val="006D6FB6"/>
    <w:rsid w:val="006D76C8"/>
    <w:rsid w:val="006D7C4A"/>
    <w:rsid w:val="006E3494"/>
    <w:rsid w:val="006E5BCE"/>
    <w:rsid w:val="006E6745"/>
    <w:rsid w:val="006E7DCD"/>
    <w:rsid w:val="006F03FE"/>
    <w:rsid w:val="006F07F6"/>
    <w:rsid w:val="006F0F53"/>
    <w:rsid w:val="006F1582"/>
    <w:rsid w:val="006F25F9"/>
    <w:rsid w:val="006F28D6"/>
    <w:rsid w:val="006F346A"/>
    <w:rsid w:val="006F41B1"/>
    <w:rsid w:val="006F442D"/>
    <w:rsid w:val="006F4C4C"/>
    <w:rsid w:val="006F62DF"/>
    <w:rsid w:val="006F6862"/>
    <w:rsid w:val="007010F1"/>
    <w:rsid w:val="00701C68"/>
    <w:rsid w:val="00702504"/>
    <w:rsid w:val="0070345D"/>
    <w:rsid w:val="00704176"/>
    <w:rsid w:val="0070502E"/>
    <w:rsid w:val="007051EA"/>
    <w:rsid w:val="00705C6B"/>
    <w:rsid w:val="00706E0A"/>
    <w:rsid w:val="00706E11"/>
    <w:rsid w:val="0070746D"/>
    <w:rsid w:val="00710865"/>
    <w:rsid w:val="00711310"/>
    <w:rsid w:val="00711BF8"/>
    <w:rsid w:val="007159BF"/>
    <w:rsid w:val="007163F2"/>
    <w:rsid w:val="00716A40"/>
    <w:rsid w:val="00717649"/>
    <w:rsid w:val="0072113D"/>
    <w:rsid w:val="007225D0"/>
    <w:rsid w:val="00725630"/>
    <w:rsid w:val="007259C0"/>
    <w:rsid w:val="00726A73"/>
    <w:rsid w:val="00726AA2"/>
    <w:rsid w:val="007272ED"/>
    <w:rsid w:val="0073043F"/>
    <w:rsid w:val="00732E2B"/>
    <w:rsid w:val="00733DCB"/>
    <w:rsid w:val="007347F0"/>
    <w:rsid w:val="00735999"/>
    <w:rsid w:val="00736EB2"/>
    <w:rsid w:val="007371F8"/>
    <w:rsid w:val="007372CC"/>
    <w:rsid w:val="0073753E"/>
    <w:rsid w:val="007401D4"/>
    <w:rsid w:val="00740603"/>
    <w:rsid w:val="0074168D"/>
    <w:rsid w:val="00741949"/>
    <w:rsid w:val="007420EB"/>
    <w:rsid w:val="007423E3"/>
    <w:rsid w:val="0074307C"/>
    <w:rsid w:val="007438F8"/>
    <w:rsid w:val="0074507F"/>
    <w:rsid w:val="00745856"/>
    <w:rsid w:val="00747581"/>
    <w:rsid w:val="00750AE6"/>
    <w:rsid w:val="007511BF"/>
    <w:rsid w:val="00751997"/>
    <w:rsid w:val="00752FF9"/>
    <w:rsid w:val="007539A3"/>
    <w:rsid w:val="00755680"/>
    <w:rsid w:val="00755FAD"/>
    <w:rsid w:val="007568AF"/>
    <w:rsid w:val="00760056"/>
    <w:rsid w:val="00760233"/>
    <w:rsid w:val="00760AAB"/>
    <w:rsid w:val="00761760"/>
    <w:rsid w:val="00761BA8"/>
    <w:rsid w:val="007645FF"/>
    <w:rsid w:val="00764A50"/>
    <w:rsid w:val="00764D43"/>
    <w:rsid w:val="00764D94"/>
    <w:rsid w:val="007660F9"/>
    <w:rsid w:val="00766986"/>
    <w:rsid w:val="00767666"/>
    <w:rsid w:val="00767673"/>
    <w:rsid w:val="00767DBB"/>
    <w:rsid w:val="00767E21"/>
    <w:rsid w:val="00770341"/>
    <w:rsid w:val="00770502"/>
    <w:rsid w:val="00770AE1"/>
    <w:rsid w:val="00770CD6"/>
    <w:rsid w:val="0077102A"/>
    <w:rsid w:val="0077256E"/>
    <w:rsid w:val="00772851"/>
    <w:rsid w:val="00774A2C"/>
    <w:rsid w:val="00774B93"/>
    <w:rsid w:val="007753CE"/>
    <w:rsid w:val="00775B0B"/>
    <w:rsid w:val="00775CB4"/>
    <w:rsid w:val="00777DC2"/>
    <w:rsid w:val="00780B28"/>
    <w:rsid w:val="00780BDB"/>
    <w:rsid w:val="00781B75"/>
    <w:rsid w:val="00784019"/>
    <w:rsid w:val="00785A83"/>
    <w:rsid w:val="007868E0"/>
    <w:rsid w:val="00786A21"/>
    <w:rsid w:val="00790653"/>
    <w:rsid w:val="00791762"/>
    <w:rsid w:val="007933F4"/>
    <w:rsid w:val="0079771E"/>
    <w:rsid w:val="007A262E"/>
    <w:rsid w:val="007A2C63"/>
    <w:rsid w:val="007A3385"/>
    <w:rsid w:val="007A3EC3"/>
    <w:rsid w:val="007A4362"/>
    <w:rsid w:val="007A4E10"/>
    <w:rsid w:val="007A55E0"/>
    <w:rsid w:val="007A6DC8"/>
    <w:rsid w:val="007B0351"/>
    <w:rsid w:val="007B091C"/>
    <w:rsid w:val="007B1160"/>
    <w:rsid w:val="007B17EA"/>
    <w:rsid w:val="007B4192"/>
    <w:rsid w:val="007B42EF"/>
    <w:rsid w:val="007B5CCF"/>
    <w:rsid w:val="007B6080"/>
    <w:rsid w:val="007B6766"/>
    <w:rsid w:val="007B7462"/>
    <w:rsid w:val="007B7530"/>
    <w:rsid w:val="007B7670"/>
    <w:rsid w:val="007C000E"/>
    <w:rsid w:val="007C101C"/>
    <w:rsid w:val="007C1088"/>
    <w:rsid w:val="007C6811"/>
    <w:rsid w:val="007C6C35"/>
    <w:rsid w:val="007C7451"/>
    <w:rsid w:val="007D0523"/>
    <w:rsid w:val="007D10F6"/>
    <w:rsid w:val="007D17A1"/>
    <w:rsid w:val="007D19CE"/>
    <w:rsid w:val="007D285C"/>
    <w:rsid w:val="007D2DF9"/>
    <w:rsid w:val="007D35ED"/>
    <w:rsid w:val="007D38CF"/>
    <w:rsid w:val="007D42DC"/>
    <w:rsid w:val="007D491E"/>
    <w:rsid w:val="007D4B86"/>
    <w:rsid w:val="007D51E4"/>
    <w:rsid w:val="007D56ED"/>
    <w:rsid w:val="007D5A18"/>
    <w:rsid w:val="007D5F05"/>
    <w:rsid w:val="007D625E"/>
    <w:rsid w:val="007D668E"/>
    <w:rsid w:val="007D70BA"/>
    <w:rsid w:val="007D7DF0"/>
    <w:rsid w:val="007E15B8"/>
    <w:rsid w:val="007E1AF5"/>
    <w:rsid w:val="007E1F05"/>
    <w:rsid w:val="007E2A5D"/>
    <w:rsid w:val="007E2AB6"/>
    <w:rsid w:val="007E3BBB"/>
    <w:rsid w:val="007E48EB"/>
    <w:rsid w:val="007E4B5E"/>
    <w:rsid w:val="007E59ED"/>
    <w:rsid w:val="007E5C29"/>
    <w:rsid w:val="007E5DA6"/>
    <w:rsid w:val="007E60CC"/>
    <w:rsid w:val="007E6247"/>
    <w:rsid w:val="007E637B"/>
    <w:rsid w:val="007F329E"/>
    <w:rsid w:val="007F751D"/>
    <w:rsid w:val="007F79BD"/>
    <w:rsid w:val="00800EFF"/>
    <w:rsid w:val="0080197F"/>
    <w:rsid w:val="00801B57"/>
    <w:rsid w:val="00801FBF"/>
    <w:rsid w:val="008026F7"/>
    <w:rsid w:val="00803D60"/>
    <w:rsid w:val="00804A12"/>
    <w:rsid w:val="00807141"/>
    <w:rsid w:val="008079D6"/>
    <w:rsid w:val="00810956"/>
    <w:rsid w:val="00812443"/>
    <w:rsid w:val="00815B5E"/>
    <w:rsid w:val="00822799"/>
    <w:rsid w:val="008228F7"/>
    <w:rsid w:val="008239BD"/>
    <w:rsid w:val="008252B2"/>
    <w:rsid w:val="0082581A"/>
    <w:rsid w:val="00825AB2"/>
    <w:rsid w:val="00827D72"/>
    <w:rsid w:val="00827DF8"/>
    <w:rsid w:val="00831776"/>
    <w:rsid w:val="00832858"/>
    <w:rsid w:val="00834D6A"/>
    <w:rsid w:val="00835260"/>
    <w:rsid w:val="00836909"/>
    <w:rsid w:val="00836F30"/>
    <w:rsid w:val="008376F5"/>
    <w:rsid w:val="00840403"/>
    <w:rsid w:val="008411E8"/>
    <w:rsid w:val="00841485"/>
    <w:rsid w:val="008427F4"/>
    <w:rsid w:val="00846775"/>
    <w:rsid w:val="00847898"/>
    <w:rsid w:val="0085061D"/>
    <w:rsid w:val="008516D9"/>
    <w:rsid w:val="00852A94"/>
    <w:rsid w:val="00852BD9"/>
    <w:rsid w:val="00853134"/>
    <w:rsid w:val="00853920"/>
    <w:rsid w:val="008539CF"/>
    <w:rsid w:val="008561CD"/>
    <w:rsid w:val="008564AB"/>
    <w:rsid w:val="00856F45"/>
    <w:rsid w:val="00857383"/>
    <w:rsid w:val="00857C5C"/>
    <w:rsid w:val="00860281"/>
    <w:rsid w:val="0086085B"/>
    <w:rsid w:val="0086092D"/>
    <w:rsid w:val="008616A7"/>
    <w:rsid w:val="0086214B"/>
    <w:rsid w:val="0086286D"/>
    <w:rsid w:val="00862DB9"/>
    <w:rsid w:val="00864A1D"/>
    <w:rsid w:val="00864B41"/>
    <w:rsid w:val="00865EBF"/>
    <w:rsid w:val="00866950"/>
    <w:rsid w:val="0086710A"/>
    <w:rsid w:val="008671C3"/>
    <w:rsid w:val="0087091C"/>
    <w:rsid w:val="008721DE"/>
    <w:rsid w:val="00872AB5"/>
    <w:rsid w:val="00872C2C"/>
    <w:rsid w:val="00873937"/>
    <w:rsid w:val="0087429D"/>
    <w:rsid w:val="00875114"/>
    <w:rsid w:val="008756CA"/>
    <w:rsid w:val="0087638B"/>
    <w:rsid w:val="00876BEA"/>
    <w:rsid w:val="0087701F"/>
    <w:rsid w:val="00877C35"/>
    <w:rsid w:val="008804AF"/>
    <w:rsid w:val="00880C50"/>
    <w:rsid w:val="008818CA"/>
    <w:rsid w:val="00881CE8"/>
    <w:rsid w:val="008832D2"/>
    <w:rsid w:val="00883AC4"/>
    <w:rsid w:val="00883BF5"/>
    <w:rsid w:val="008846A9"/>
    <w:rsid w:val="008854A7"/>
    <w:rsid w:val="0089038C"/>
    <w:rsid w:val="00890390"/>
    <w:rsid w:val="00892C4D"/>
    <w:rsid w:val="00893523"/>
    <w:rsid w:val="0089511D"/>
    <w:rsid w:val="008975A8"/>
    <w:rsid w:val="00897A15"/>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0EA3"/>
    <w:rsid w:val="008C237F"/>
    <w:rsid w:val="008C2FE2"/>
    <w:rsid w:val="008C3006"/>
    <w:rsid w:val="008C374C"/>
    <w:rsid w:val="008C3BCF"/>
    <w:rsid w:val="008C4E97"/>
    <w:rsid w:val="008C509F"/>
    <w:rsid w:val="008C53B7"/>
    <w:rsid w:val="008C7636"/>
    <w:rsid w:val="008D0244"/>
    <w:rsid w:val="008D0261"/>
    <w:rsid w:val="008D0593"/>
    <w:rsid w:val="008D283A"/>
    <w:rsid w:val="008D36F1"/>
    <w:rsid w:val="008D38B1"/>
    <w:rsid w:val="008D3F0E"/>
    <w:rsid w:val="008D4A3B"/>
    <w:rsid w:val="008D514F"/>
    <w:rsid w:val="008E0267"/>
    <w:rsid w:val="008E0A42"/>
    <w:rsid w:val="008E19F4"/>
    <w:rsid w:val="008E1A17"/>
    <w:rsid w:val="008E245A"/>
    <w:rsid w:val="008E2F25"/>
    <w:rsid w:val="008E316C"/>
    <w:rsid w:val="008E32D1"/>
    <w:rsid w:val="008E393C"/>
    <w:rsid w:val="008E59D7"/>
    <w:rsid w:val="008E63FD"/>
    <w:rsid w:val="008E7F58"/>
    <w:rsid w:val="008F0365"/>
    <w:rsid w:val="008F0B09"/>
    <w:rsid w:val="008F1282"/>
    <w:rsid w:val="008F1EAA"/>
    <w:rsid w:val="008F3C71"/>
    <w:rsid w:val="008F3E4D"/>
    <w:rsid w:val="008F62E3"/>
    <w:rsid w:val="008F6FAB"/>
    <w:rsid w:val="008F76BA"/>
    <w:rsid w:val="009008F0"/>
    <w:rsid w:val="00900BCD"/>
    <w:rsid w:val="00900D3D"/>
    <w:rsid w:val="00900FF2"/>
    <w:rsid w:val="0090101C"/>
    <w:rsid w:val="0090208B"/>
    <w:rsid w:val="009025BB"/>
    <w:rsid w:val="00902C51"/>
    <w:rsid w:val="009030A7"/>
    <w:rsid w:val="009045B7"/>
    <w:rsid w:val="00904A26"/>
    <w:rsid w:val="009051D6"/>
    <w:rsid w:val="0090565C"/>
    <w:rsid w:val="00907881"/>
    <w:rsid w:val="00910AD9"/>
    <w:rsid w:val="00910E98"/>
    <w:rsid w:val="00913AF1"/>
    <w:rsid w:val="00914A63"/>
    <w:rsid w:val="00914C82"/>
    <w:rsid w:val="00914E89"/>
    <w:rsid w:val="00920DBE"/>
    <w:rsid w:val="00920F67"/>
    <w:rsid w:val="009216F9"/>
    <w:rsid w:val="00921D2A"/>
    <w:rsid w:val="00922441"/>
    <w:rsid w:val="00922802"/>
    <w:rsid w:val="00923252"/>
    <w:rsid w:val="00924C10"/>
    <w:rsid w:val="00924F4B"/>
    <w:rsid w:val="00925178"/>
    <w:rsid w:val="00927FE7"/>
    <w:rsid w:val="009300A1"/>
    <w:rsid w:val="00930500"/>
    <w:rsid w:val="00930DD9"/>
    <w:rsid w:val="00930EEB"/>
    <w:rsid w:val="0093122A"/>
    <w:rsid w:val="00931B64"/>
    <w:rsid w:val="00931E87"/>
    <w:rsid w:val="00933435"/>
    <w:rsid w:val="00933EC0"/>
    <w:rsid w:val="00935B11"/>
    <w:rsid w:val="0094103C"/>
    <w:rsid w:val="00941972"/>
    <w:rsid w:val="00942B7E"/>
    <w:rsid w:val="00944163"/>
    <w:rsid w:val="009451AA"/>
    <w:rsid w:val="0094542A"/>
    <w:rsid w:val="00946A3B"/>
    <w:rsid w:val="00947367"/>
    <w:rsid w:val="009478A9"/>
    <w:rsid w:val="009479A1"/>
    <w:rsid w:val="00947A5C"/>
    <w:rsid w:val="009506FD"/>
    <w:rsid w:val="00950A03"/>
    <w:rsid w:val="00951550"/>
    <w:rsid w:val="00952149"/>
    <w:rsid w:val="00952895"/>
    <w:rsid w:val="009538F6"/>
    <w:rsid w:val="00955A1D"/>
    <w:rsid w:val="00960828"/>
    <w:rsid w:val="00961722"/>
    <w:rsid w:val="009621BE"/>
    <w:rsid w:val="0096421F"/>
    <w:rsid w:val="00964A09"/>
    <w:rsid w:val="00966424"/>
    <w:rsid w:val="009667BB"/>
    <w:rsid w:val="0097023C"/>
    <w:rsid w:val="0097047C"/>
    <w:rsid w:val="0097185B"/>
    <w:rsid w:val="00971C34"/>
    <w:rsid w:val="00971D21"/>
    <w:rsid w:val="00972413"/>
    <w:rsid w:val="00972CD8"/>
    <w:rsid w:val="009736B1"/>
    <w:rsid w:val="009739CD"/>
    <w:rsid w:val="00974EE8"/>
    <w:rsid w:val="00975BB4"/>
    <w:rsid w:val="00975CBE"/>
    <w:rsid w:val="009766C2"/>
    <w:rsid w:val="00977ABA"/>
    <w:rsid w:val="00980049"/>
    <w:rsid w:val="00980077"/>
    <w:rsid w:val="009809D9"/>
    <w:rsid w:val="009819B7"/>
    <w:rsid w:val="009823E4"/>
    <w:rsid w:val="00982C62"/>
    <w:rsid w:val="00983932"/>
    <w:rsid w:val="00983BC5"/>
    <w:rsid w:val="00984F83"/>
    <w:rsid w:val="009852EB"/>
    <w:rsid w:val="009869C4"/>
    <w:rsid w:val="00986D05"/>
    <w:rsid w:val="00986DC3"/>
    <w:rsid w:val="00987549"/>
    <w:rsid w:val="009916D6"/>
    <w:rsid w:val="00991AE8"/>
    <w:rsid w:val="00992D88"/>
    <w:rsid w:val="00993281"/>
    <w:rsid w:val="009946C4"/>
    <w:rsid w:val="00994D3A"/>
    <w:rsid w:val="009956E0"/>
    <w:rsid w:val="0099575E"/>
    <w:rsid w:val="009958FC"/>
    <w:rsid w:val="009A0266"/>
    <w:rsid w:val="009A06F4"/>
    <w:rsid w:val="009A07B8"/>
    <w:rsid w:val="009A0E46"/>
    <w:rsid w:val="009A159D"/>
    <w:rsid w:val="009A1DE8"/>
    <w:rsid w:val="009A23D7"/>
    <w:rsid w:val="009A26E1"/>
    <w:rsid w:val="009A4712"/>
    <w:rsid w:val="009A7AC1"/>
    <w:rsid w:val="009B2BE1"/>
    <w:rsid w:val="009B31B1"/>
    <w:rsid w:val="009B48E2"/>
    <w:rsid w:val="009B5DCB"/>
    <w:rsid w:val="009B607B"/>
    <w:rsid w:val="009B6F33"/>
    <w:rsid w:val="009B7B93"/>
    <w:rsid w:val="009C0E0C"/>
    <w:rsid w:val="009C163D"/>
    <w:rsid w:val="009C32E7"/>
    <w:rsid w:val="009C3984"/>
    <w:rsid w:val="009C403F"/>
    <w:rsid w:val="009C428F"/>
    <w:rsid w:val="009C45FE"/>
    <w:rsid w:val="009C4B57"/>
    <w:rsid w:val="009C71D6"/>
    <w:rsid w:val="009C7B93"/>
    <w:rsid w:val="009D091E"/>
    <w:rsid w:val="009D0941"/>
    <w:rsid w:val="009D15DD"/>
    <w:rsid w:val="009D3C27"/>
    <w:rsid w:val="009D43FA"/>
    <w:rsid w:val="009D5124"/>
    <w:rsid w:val="009D5879"/>
    <w:rsid w:val="009D6BF1"/>
    <w:rsid w:val="009D6F14"/>
    <w:rsid w:val="009E01B7"/>
    <w:rsid w:val="009E34EA"/>
    <w:rsid w:val="009E3E0E"/>
    <w:rsid w:val="009E46F6"/>
    <w:rsid w:val="009E4925"/>
    <w:rsid w:val="009E4D2F"/>
    <w:rsid w:val="009E4EE9"/>
    <w:rsid w:val="009E66EA"/>
    <w:rsid w:val="009E7236"/>
    <w:rsid w:val="009E73AE"/>
    <w:rsid w:val="009F140A"/>
    <w:rsid w:val="009F1678"/>
    <w:rsid w:val="009F1F1A"/>
    <w:rsid w:val="009F22D2"/>
    <w:rsid w:val="009F246C"/>
    <w:rsid w:val="009F2751"/>
    <w:rsid w:val="009F39EC"/>
    <w:rsid w:val="009F451C"/>
    <w:rsid w:val="009F4C36"/>
    <w:rsid w:val="009F4CC2"/>
    <w:rsid w:val="009F6D9F"/>
    <w:rsid w:val="009F7197"/>
    <w:rsid w:val="009F7447"/>
    <w:rsid w:val="009F7914"/>
    <w:rsid w:val="00A017A3"/>
    <w:rsid w:val="00A02BF1"/>
    <w:rsid w:val="00A02D04"/>
    <w:rsid w:val="00A04592"/>
    <w:rsid w:val="00A04A89"/>
    <w:rsid w:val="00A05264"/>
    <w:rsid w:val="00A05BBF"/>
    <w:rsid w:val="00A05F0B"/>
    <w:rsid w:val="00A072B0"/>
    <w:rsid w:val="00A075B6"/>
    <w:rsid w:val="00A07A11"/>
    <w:rsid w:val="00A07FF6"/>
    <w:rsid w:val="00A10BA7"/>
    <w:rsid w:val="00A11037"/>
    <w:rsid w:val="00A1166A"/>
    <w:rsid w:val="00A1183E"/>
    <w:rsid w:val="00A126E4"/>
    <w:rsid w:val="00A13ECF"/>
    <w:rsid w:val="00A1404E"/>
    <w:rsid w:val="00A14CEA"/>
    <w:rsid w:val="00A156E9"/>
    <w:rsid w:val="00A15E71"/>
    <w:rsid w:val="00A1696E"/>
    <w:rsid w:val="00A16ADB"/>
    <w:rsid w:val="00A179EB"/>
    <w:rsid w:val="00A209DE"/>
    <w:rsid w:val="00A21360"/>
    <w:rsid w:val="00A222FF"/>
    <w:rsid w:val="00A23336"/>
    <w:rsid w:val="00A2353E"/>
    <w:rsid w:val="00A23CD1"/>
    <w:rsid w:val="00A244A1"/>
    <w:rsid w:val="00A26473"/>
    <w:rsid w:val="00A2795F"/>
    <w:rsid w:val="00A3063C"/>
    <w:rsid w:val="00A3139A"/>
    <w:rsid w:val="00A34889"/>
    <w:rsid w:val="00A3592D"/>
    <w:rsid w:val="00A35ACC"/>
    <w:rsid w:val="00A40145"/>
    <w:rsid w:val="00A403FC"/>
    <w:rsid w:val="00A405DE"/>
    <w:rsid w:val="00A40C98"/>
    <w:rsid w:val="00A4268A"/>
    <w:rsid w:val="00A42CD9"/>
    <w:rsid w:val="00A4363B"/>
    <w:rsid w:val="00A43FF9"/>
    <w:rsid w:val="00A461DF"/>
    <w:rsid w:val="00A46A80"/>
    <w:rsid w:val="00A47B6A"/>
    <w:rsid w:val="00A47DFF"/>
    <w:rsid w:val="00A507A0"/>
    <w:rsid w:val="00A50979"/>
    <w:rsid w:val="00A50ECB"/>
    <w:rsid w:val="00A510AC"/>
    <w:rsid w:val="00A51902"/>
    <w:rsid w:val="00A524F7"/>
    <w:rsid w:val="00A525AB"/>
    <w:rsid w:val="00A52DBF"/>
    <w:rsid w:val="00A52ED6"/>
    <w:rsid w:val="00A5463B"/>
    <w:rsid w:val="00A55170"/>
    <w:rsid w:val="00A57172"/>
    <w:rsid w:val="00A6053F"/>
    <w:rsid w:val="00A611A1"/>
    <w:rsid w:val="00A61A2B"/>
    <w:rsid w:val="00A61DE0"/>
    <w:rsid w:val="00A62794"/>
    <w:rsid w:val="00A70612"/>
    <w:rsid w:val="00A707DA"/>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2ADE"/>
    <w:rsid w:val="00A94A99"/>
    <w:rsid w:val="00A95718"/>
    <w:rsid w:val="00A959A7"/>
    <w:rsid w:val="00AA1630"/>
    <w:rsid w:val="00AA273F"/>
    <w:rsid w:val="00AA2C42"/>
    <w:rsid w:val="00AA397F"/>
    <w:rsid w:val="00AA3E64"/>
    <w:rsid w:val="00AA58E3"/>
    <w:rsid w:val="00AA5F2E"/>
    <w:rsid w:val="00AA5F3B"/>
    <w:rsid w:val="00AA63CB"/>
    <w:rsid w:val="00AA680A"/>
    <w:rsid w:val="00AA7709"/>
    <w:rsid w:val="00AB0065"/>
    <w:rsid w:val="00AB2950"/>
    <w:rsid w:val="00AB50DE"/>
    <w:rsid w:val="00AB58B0"/>
    <w:rsid w:val="00AB5CD2"/>
    <w:rsid w:val="00AB5D33"/>
    <w:rsid w:val="00AB5E8C"/>
    <w:rsid w:val="00AB6C2A"/>
    <w:rsid w:val="00AB72C2"/>
    <w:rsid w:val="00AB7B2C"/>
    <w:rsid w:val="00AC077F"/>
    <w:rsid w:val="00AC0892"/>
    <w:rsid w:val="00AC2B33"/>
    <w:rsid w:val="00AC4EF0"/>
    <w:rsid w:val="00AC686F"/>
    <w:rsid w:val="00AC717C"/>
    <w:rsid w:val="00AC74AE"/>
    <w:rsid w:val="00AC7B56"/>
    <w:rsid w:val="00AD0049"/>
    <w:rsid w:val="00AD017A"/>
    <w:rsid w:val="00AD228A"/>
    <w:rsid w:val="00AD2E0C"/>
    <w:rsid w:val="00AD3F26"/>
    <w:rsid w:val="00AD4F6C"/>
    <w:rsid w:val="00AD6CBD"/>
    <w:rsid w:val="00AD6E06"/>
    <w:rsid w:val="00AD6E7A"/>
    <w:rsid w:val="00AD7AEF"/>
    <w:rsid w:val="00AE2048"/>
    <w:rsid w:val="00AE2F6A"/>
    <w:rsid w:val="00AE2FE2"/>
    <w:rsid w:val="00AE31F0"/>
    <w:rsid w:val="00AE32A0"/>
    <w:rsid w:val="00AE32C5"/>
    <w:rsid w:val="00AE39B0"/>
    <w:rsid w:val="00AE3A66"/>
    <w:rsid w:val="00AE453A"/>
    <w:rsid w:val="00AE4AD2"/>
    <w:rsid w:val="00AE5C60"/>
    <w:rsid w:val="00AE5EEB"/>
    <w:rsid w:val="00AE6579"/>
    <w:rsid w:val="00AE6FDB"/>
    <w:rsid w:val="00AF0827"/>
    <w:rsid w:val="00AF0B54"/>
    <w:rsid w:val="00AF37E7"/>
    <w:rsid w:val="00AF38E0"/>
    <w:rsid w:val="00AF42F7"/>
    <w:rsid w:val="00AF7093"/>
    <w:rsid w:val="00AF74E1"/>
    <w:rsid w:val="00B00D39"/>
    <w:rsid w:val="00B010B2"/>
    <w:rsid w:val="00B011C3"/>
    <w:rsid w:val="00B0229A"/>
    <w:rsid w:val="00B02C6B"/>
    <w:rsid w:val="00B032CF"/>
    <w:rsid w:val="00B04572"/>
    <w:rsid w:val="00B0475C"/>
    <w:rsid w:val="00B048AA"/>
    <w:rsid w:val="00B07FC3"/>
    <w:rsid w:val="00B10046"/>
    <w:rsid w:val="00B11876"/>
    <w:rsid w:val="00B11FD6"/>
    <w:rsid w:val="00B12C9B"/>
    <w:rsid w:val="00B14FBF"/>
    <w:rsid w:val="00B1605F"/>
    <w:rsid w:val="00B162F2"/>
    <w:rsid w:val="00B17223"/>
    <w:rsid w:val="00B2041D"/>
    <w:rsid w:val="00B20A2B"/>
    <w:rsid w:val="00B20F54"/>
    <w:rsid w:val="00B20F74"/>
    <w:rsid w:val="00B2156A"/>
    <w:rsid w:val="00B21997"/>
    <w:rsid w:val="00B2217B"/>
    <w:rsid w:val="00B23F80"/>
    <w:rsid w:val="00B24A42"/>
    <w:rsid w:val="00B24EBF"/>
    <w:rsid w:val="00B25017"/>
    <w:rsid w:val="00B25940"/>
    <w:rsid w:val="00B2614F"/>
    <w:rsid w:val="00B26BE1"/>
    <w:rsid w:val="00B2700F"/>
    <w:rsid w:val="00B30CFA"/>
    <w:rsid w:val="00B3159C"/>
    <w:rsid w:val="00B31EC7"/>
    <w:rsid w:val="00B32078"/>
    <w:rsid w:val="00B32B49"/>
    <w:rsid w:val="00B334D5"/>
    <w:rsid w:val="00B33797"/>
    <w:rsid w:val="00B33C8D"/>
    <w:rsid w:val="00B34C17"/>
    <w:rsid w:val="00B35271"/>
    <w:rsid w:val="00B35879"/>
    <w:rsid w:val="00B3666E"/>
    <w:rsid w:val="00B36DED"/>
    <w:rsid w:val="00B37F92"/>
    <w:rsid w:val="00B4072F"/>
    <w:rsid w:val="00B423C1"/>
    <w:rsid w:val="00B42E17"/>
    <w:rsid w:val="00B43D6C"/>
    <w:rsid w:val="00B441A7"/>
    <w:rsid w:val="00B44D3F"/>
    <w:rsid w:val="00B44E07"/>
    <w:rsid w:val="00B450D6"/>
    <w:rsid w:val="00B46C04"/>
    <w:rsid w:val="00B46C29"/>
    <w:rsid w:val="00B47BFB"/>
    <w:rsid w:val="00B5063F"/>
    <w:rsid w:val="00B508A7"/>
    <w:rsid w:val="00B51865"/>
    <w:rsid w:val="00B51D52"/>
    <w:rsid w:val="00B54B3C"/>
    <w:rsid w:val="00B56CB1"/>
    <w:rsid w:val="00B574EB"/>
    <w:rsid w:val="00B579E3"/>
    <w:rsid w:val="00B60894"/>
    <w:rsid w:val="00B61655"/>
    <w:rsid w:val="00B621F2"/>
    <w:rsid w:val="00B678D0"/>
    <w:rsid w:val="00B7046B"/>
    <w:rsid w:val="00B70B68"/>
    <w:rsid w:val="00B716F6"/>
    <w:rsid w:val="00B72129"/>
    <w:rsid w:val="00B73CDA"/>
    <w:rsid w:val="00B73D01"/>
    <w:rsid w:val="00B75F4C"/>
    <w:rsid w:val="00B76352"/>
    <w:rsid w:val="00B779E6"/>
    <w:rsid w:val="00B80C89"/>
    <w:rsid w:val="00B81BF1"/>
    <w:rsid w:val="00B82DF5"/>
    <w:rsid w:val="00B82E7D"/>
    <w:rsid w:val="00B834B5"/>
    <w:rsid w:val="00B83E5E"/>
    <w:rsid w:val="00B868D3"/>
    <w:rsid w:val="00B91B5F"/>
    <w:rsid w:val="00B91EC0"/>
    <w:rsid w:val="00B91EE0"/>
    <w:rsid w:val="00B940AE"/>
    <w:rsid w:val="00B9462E"/>
    <w:rsid w:val="00B968B9"/>
    <w:rsid w:val="00B96D9B"/>
    <w:rsid w:val="00B96DA0"/>
    <w:rsid w:val="00B96F0B"/>
    <w:rsid w:val="00B97060"/>
    <w:rsid w:val="00B97E4A"/>
    <w:rsid w:val="00BA05B7"/>
    <w:rsid w:val="00BA0950"/>
    <w:rsid w:val="00BA1948"/>
    <w:rsid w:val="00BA1B02"/>
    <w:rsid w:val="00BA2078"/>
    <w:rsid w:val="00BA2957"/>
    <w:rsid w:val="00BA2DE7"/>
    <w:rsid w:val="00BA34E8"/>
    <w:rsid w:val="00BA3569"/>
    <w:rsid w:val="00BA3F07"/>
    <w:rsid w:val="00BA459F"/>
    <w:rsid w:val="00BA4A71"/>
    <w:rsid w:val="00BA67ED"/>
    <w:rsid w:val="00BA70F9"/>
    <w:rsid w:val="00BA71B7"/>
    <w:rsid w:val="00BA73FC"/>
    <w:rsid w:val="00BB0249"/>
    <w:rsid w:val="00BB0D99"/>
    <w:rsid w:val="00BB226D"/>
    <w:rsid w:val="00BB22C0"/>
    <w:rsid w:val="00BB2FD0"/>
    <w:rsid w:val="00BB3352"/>
    <w:rsid w:val="00BB4025"/>
    <w:rsid w:val="00BB41E6"/>
    <w:rsid w:val="00BB4FC7"/>
    <w:rsid w:val="00BB56CE"/>
    <w:rsid w:val="00BB699B"/>
    <w:rsid w:val="00BB6AF7"/>
    <w:rsid w:val="00BB6F9E"/>
    <w:rsid w:val="00BC1739"/>
    <w:rsid w:val="00BC1F66"/>
    <w:rsid w:val="00BC2F67"/>
    <w:rsid w:val="00BC4324"/>
    <w:rsid w:val="00BC47F3"/>
    <w:rsid w:val="00BC48E4"/>
    <w:rsid w:val="00BC48FD"/>
    <w:rsid w:val="00BC6ADC"/>
    <w:rsid w:val="00BC6AFD"/>
    <w:rsid w:val="00BC70F7"/>
    <w:rsid w:val="00BD11A4"/>
    <w:rsid w:val="00BD1389"/>
    <w:rsid w:val="00BD2D6D"/>
    <w:rsid w:val="00BD3187"/>
    <w:rsid w:val="00BD394E"/>
    <w:rsid w:val="00BD47A9"/>
    <w:rsid w:val="00BD489D"/>
    <w:rsid w:val="00BD5402"/>
    <w:rsid w:val="00BD5D76"/>
    <w:rsid w:val="00BD6A27"/>
    <w:rsid w:val="00BD7C8A"/>
    <w:rsid w:val="00BD7E28"/>
    <w:rsid w:val="00BE0D56"/>
    <w:rsid w:val="00BE1047"/>
    <w:rsid w:val="00BE17E8"/>
    <w:rsid w:val="00BE1D44"/>
    <w:rsid w:val="00BE2AA2"/>
    <w:rsid w:val="00BE32AD"/>
    <w:rsid w:val="00BE386C"/>
    <w:rsid w:val="00BE3FBE"/>
    <w:rsid w:val="00BE552A"/>
    <w:rsid w:val="00BE553A"/>
    <w:rsid w:val="00BE6816"/>
    <w:rsid w:val="00BE7180"/>
    <w:rsid w:val="00BE75CB"/>
    <w:rsid w:val="00BF0883"/>
    <w:rsid w:val="00BF093D"/>
    <w:rsid w:val="00BF14F1"/>
    <w:rsid w:val="00BF21BC"/>
    <w:rsid w:val="00BF39A4"/>
    <w:rsid w:val="00BF5B75"/>
    <w:rsid w:val="00BF64E8"/>
    <w:rsid w:val="00BF72E9"/>
    <w:rsid w:val="00BF78BC"/>
    <w:rsid w:val="00C00123"/>
    <w:rsid w:val="00C00D9E"/>
    <w:rsid w:val="00C01278"/>
    <w:rsid w:val="00C03D69"/>
    <w:rsid w:val="00C048B0"/>
    <w:rsid w:val="00C04F4E"/>
    <w:rsid w:val="00C0543E"/>
    <w:rsid w:val="00C054E5"/>
    <w:rsid w:val="00C05FF1"/>
    <w:rsid w:val="00C07A4A"/>
    <w:rsid w:val="00C07A5E"/>
    <w:rsid w:val="00C10025"/>
    <w:rsid w:val="00C10963"/>
    <w:rsid w:val="00C135CB"/>
    <w:rsid w:val="00C138F1"/>
    <w:rsid w:val="00C14757"/>
    <w:rsid w:val="00C1481E"/>
    <w:rsid w:val="00C14C8E"/>
    <w:rsid w:val="00C14DCC"/>
    <w:rsid w:val="00C15290"/>
    <w:rsid w:val="00C15E31"/>
    <w:rsid w:val="00C15F45"/>
    <w:rsid w:val="00C160BE"/>
    <w:rsid w:val="00C16C31"/>
    <w:rsid w:val="00C1770E"/>
    <w:rsid w:val="00C20C0C"/>
    <w:rsid w:val="00C22631"/>
    <w:rsid w:val="00C22B87"/>
    <w:rsid w:val="00C23F9E"/>
    <w:rsid w:val="00C24865"/>
    <w:rsid w:val="00C270B9"/>
    <w:rsid w:val="00C27F59"/>
    <w:rsid w:val="00C30359"/>
    <w:rsid w:val="00C31ED0"/>
    <w:rsid w:val="00C33319"/>
    <w:rsid w:val="00C3632A"/>
    <w:rsid w:val="00C405BB"/>
    <w:rsid w:val="00C4206A"/>
    <w:rsid w:val="00C42E9B"/>
    <w:rsid w:val="00C4373F"/>
    <w:rsid w:val="00C43B58"/>
    <w:rsid w:val="00C44124"/>
    <w:rsid w:val="00C44648"/>
    <w:rsid w:val="00C47375"/>
    <w:rsid w:val="00C474BE"/>
    <w:rsid w:val="00C475F7"/>
    <w:rsid w:val="00C503F6"/>
    <w:rsid w:val="00C50702"/>
    <w:rsid w:val="00C50737"/>
    <w:rsid w:val="00C519F2"/>
    <w:rsid w:val="00C54FCF"/>
    <w:rsid w:val="00C55E75"/>
    <w:rsid w:val="00C55FCD"/>
    <w:rsid w:val="00C56D44"/>
    <w:rsid w:val="00C5727F"/>
    <w:rsid w:val="00C572F1"/>
    <w:rsid w:val="00C57950"/>
    <w:rsid w:val="00C57E5C"/>
    <w:rsid w:val="00C6136B"/>
    <w:rsid w:val="00C614E0"/>
    <w:rsid w:val="00C63065"/>
    <w:rsid w:val="00C630B9"/>
    <w:rsid w:val="00C631B9"/>
    <w:rsid w:val="00C64DD5"/>
    <w:rsid w:val="00C660E9"/>
    <w:rsid w:val="00C66783"/>
    <w:rsid w:val="00C7083B"/>
    <w:rsid w:val="00C7206B"/>
    <w:rsid w:val="00C73A4A"/>
    <w:rsid w:val="00C76420"/>
    <w:rsid w:val="00C76864"/>
    <w:rsid w:val="00C76D87"/>
    <w:rsid w:val="00C77A0C"/>
    <w:rsid w:val="00C805BA"/>
    <w:rsid w:val="00C80853"/>
    <w:rsid w:val="00C80F47"/>
    <w:rsid w:val="00C83BC8"/>
    <w:rsid w:val="00C84485"/>
    <w:rsid w:val="00C8724A"/>
    <w:rsid w:val="00C91AEB"/>
    <w:rsid w:val="00C92765"/>
    <w:rsid w:val="00C92942"/>
    <w:rsid w:val="00C92CEB"/>
    <w:rsid w:val="00C94A3A"/>
    <w:rsid w:val="00C95BE3"/>
    <w:rsid w:val="00C972A5"/>
    <w:rsid w:val="00C97B43"/>
    <w:rsid w:val="00C97D8D"/>
    <w:rsid w:val="00CA0556"/>
    <w:rsid w:val="00CA06FA"/>
    <w:rsid w:val="00CA1898"/>
    <w:rsid w:val="00CA2795"/>
    <w:rsid w:val="00CA2EAF"/>
    <w:rsid w:val="00CA30AD"/>
    <w:rsid w:val="00CA4289"/>
    <w:rsid w:val="00CA5261"/>
    <w:rsid w:val="00CA5D2E"/>
    <w:rsid w:val="00CB06F2"/>
    <w:rsid w:val="00CB250E"/>
    <w:rsid w:val="00CB28E0"/>
    <w:rsid w:val="00CB2A26"/>
    <w:rsid w:val="00CB2C57"/>
    <w:rsid w:val="00CB2F85"/>
    <w:rsid w:val="00CB3CC2"/>
    <w:rsid w:val="00CB4679"/>
    <w:rsid w:val="00CB46A2"/>
    <w:rsid w:val="00CB46A5"/>
    <w:rsid w:val="00CB4A37"/>
    <w:rsid w:val="00CB6F08"/>
    <w:rsid w:val="00CB71FA"/>
    <w:rsid w:val="00CC047F"/>
    <w:rsid w:val="00CC1107"/>
    <w:rsid w:val="00CC174F"/>
    <w:rsid w:val="00CC1C2E"/>
    <w:rsid w:val="00CC1D74"/>
    <w:rsid w:val="00CC29DA"/>
    <w:rsid w:val="00CC3070"/>
    <w:rsid w:val="00CC32B4"/>
    <w:rsid w:val="00CC38C5"/>
    <w:rsid w:val="00CC3BFB"/>
    <w:rsid w:val="00CC469D"/>
    <w:rsid w:val="00CC6256"/>
    <w:rsid w:val="00CC66D0"/>
    <w:rsid w:val="00CD04F9"/>
    <w:rsid w:val="00CD121C"/>
    <w:rsid w:val="00CD1EA3"/>
    <w:rsid w:val="00CD302E"/>
    <w:rsid w:val="00CD4BCA"/>
    <w:rsid w:val="00CD6EE5"/>
    <w:rsid w:val="00CE04E9"/>
    <w:rsid w:val="00CE1871"/>
    <w:rsid w:val="00CE22F4"/>
    <w:rsid w:val="00CE245E"/>
    <w:rsid w:val="00CE39DF"/>
    <w:rsid w:val="00CE3DDB"/>
    <w:rsid w:val="00CE44C8"/>
    <w:rsid w:val="00CE4A05"/>
    <w:rsid w:val="00CE710C"/>
    <w:rsid w:val="00CE71C1"/>
    <w:rsid w:val="00CE7B02"/>
    <w:rsid w:val="00CF0BA5"/>
    <w:rsid w:val="00CF1026"/>
    <w:rsid w:val="00CF13B1"/>
    <w:rsid w:val="00CF2213"/>
    <w:rsid w:val="00CF3309"/>
    <w:rsid w:val="00CF547A"/>
    <w:rsid w:val="00CF68A3"/>
    <w:rsid w:val="00CF6AE5"/>
    <w:rsid w:val="00D0033D"/>
    <w:rsid w:val="00D026A6"/>
    <w:rsid w:val="00D028AC"/>
    <w:rsid w:val="00D0299E"/>
    <w:rsid w:val="00D02A75"/>
    <w:rsid w:val="00D02E57"/>
    <w:rsid w:val="00D0481B"/>
    <w:rsid w:val="00D04C60"/>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79B"/>
    <w:rsid w:val="00D22ABF"/>
    <w:rsid w:val="00D2535C"/>
    <w:rsid w:val="00D31A98"/>
    <w:rsid w:val="00D32541"/>
    <w:rsid w:val="00D33549"/>
    <w:rsid w:val="00D33C9D"/>
    <w:rsid w:val="00D34CBF"/>
    <w:rsid w:val="00D35BB2"/>
    <w:rsid w:val="00D36A2C"/>
    <w:rsid w:val="00D36AE2"/>
    <w:rsid w:val="00D37590"/>
    <w:rsid w:val="00D3796B"/>
    <w:rsid w:val="00D4011F"/>
    <w:rsid w:val="00D43A22"/>
    <w:rsid w:val="00D45794"/>
    <w:rsid w:val="00D46648"/>
    <w:rsid w:val="00D47A07"/>
    <w:rsid w:val="00D5252D"/>
    <w:rsid w:val="00D528BD"/>
    <w:rsid w:val="00D52F06"/>
    <w:rsid w:val="00D536B4"/>
    <w:rsid w:val="00D54CB9"/>
    <w:rsid w:val="00D554F8"/>
    <w:rsid w:val="00D55929"/>
    <w:rsid w:val="00D56368"/>
    <w:rsid w:val="00D57F25"/>
    <w:rsid w:val="00D57FCC"/>
    <w:rsid w:val="00D60108"/>
    <w:rsid w:val="00D6014F"/>
    <w:rsid w:val="00D62767"/>
    <w:rsid w:val="00D638EC"/>
    <w:rsid w:val="00D6429E"/>
    <w:rsid w:val="00D64FF1"/>
    <w:rsid w:val="00D65F98"/>
    <w:rsid w:val="00D667EF"/>
    <w:rsid w:val="00D66C61"/>
    <w:rsid w:val="00D71BB9"/>
    <w:rsid w:val="00D73270"/>
    <w:rsid w:val="00D7476D"/>
    <w:rsid w:val="00D7499E"/>
    <w:rsid w:val="00D74A7A"/>
    <w:rsid w:val="00D75C30"/>
    <w:rsid w:val="00D76E00"/>
    <w:rsid w:val="00D77A30"/>
    <w:rsid w:val="00D8122E"/>
    <w:rsid w:val="00D8176F"/>
    <w:rsid w:val="00D81BFF"/>
    <w:rsid w:val="00D82218"/>
    <w:rsid w:val="00D83EE2"/>
    <w:rsid w:val="00D86011"/>
    <w:rsid w:val="00D86EE2"/>
    <w:rsid w:val="00D8710C"/>
    <w:rsid w:val="00D9061F"/>
    <w:rsid w:val="00D90A83"/>
    <w:rsid w:val="00D91D06"/>
    <w:rsid w:val="00D92305"/>
    <w:rsid w:val="00D93053"/>
    <w:rsid w:val="00D94DF6"/>
    <w:rsid w:val="00D9503C"/>
    <w:rsid w:val="00D9570E"/>
    <w:rsid w:val="00D95B71"/>
    <w:rsid w:val="00D966C1"/>
    <w:rsid w:val="00D9735D"/>
    <w:rsid w:val="00DA1905"/>
    <w:rsid w:val="00DA22E2"/>
    <w:rsid w:val="00DA29EC"/>
    <w:rsid w:val="00DA3001"/>
    <w:rsid w:val="00DA42FA"/>
    <w:rsid w:val="00DA4DA3"/>
    <w:rsid w:val="00DA5038"/>
    <w:rsid w:val="00DA7698"/>
    <w:rsid w:val="00DA7E76"/>
    <w:rsid w:val="00DB0F95"/>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476B"/>
    <w:rsid w:val="00DC5A7B"/>
    <w:rsid w:val="00DC707E"/>
    <w:rsid w:val="00DD0C45"/>
    <w:rsid w:val="00DD3780"/>
    <w:rsid w:val="00DD47BA"/>
    <w:rsid w:val="00DD4D3F"/>
    <w:rsid w:val="00DD50ED"/>
    <w:rsid w:val="00DD5C3A"/>
    <w:rsid w:val="00DD68E5"/>
    <w:rsid w:val="00DD6DEE"/>
    <w:rsid w:val="00DE005C"/>
    <w:rsid w:val="00DE0782"/>
    <w:rsid w:val="00DE2294"/>
    <w:rsid w:val="00DE22F3"/>
    <w:rsid w:val="00DE366E"/>
    <w:rsid w:val="00DE3D2A"/>
    <w:rsid w:val="00DE6E1B"/>
    <w:rsid w:val="00DE74DB"/>
    <w:rsid w:val="00DF0064"/>
    <w:rsid w:val="00DF0156"/>
    <w:rsid w:val="00DF1273"/>
    <w:rsid w:val="00DF20D4"/>
    <w:rsid w:val="00DF268A"/>
    <w:rsid w:val="00DF33D9"/>
    <w:rsid w:val="00DF3869"/>
    <w:rsid w:val="00DF45FC"/>
    <w:rsid w:val="00DF5496"/>
    <w:rsid w:val="00DF5760"/>
    <w:rsid w:val="00DF5E23"/>
    <w:rsid w:val="00DF5E25"/>
    <w:rsid w:val="00DF68FE"/>
    <w:rsid w:val="00DF7155"/>
    <w:rsid w:val="00DF7BB6"/>
    <w:rsid w:val="00E003A4"/>
    <w:rsid w:val="00E0054E"/>
    <w:rsid w:val="00E00DF4"/>
    <w:rsid w:val="00E011C2"/>
    <w:rsid w:val="00E04A0C"/>
    <w:rsid w:val="00E04F00"/>
    <w:rsid w:val="00E05149"/>
    <w:rsid w:val="00E0527F"/>
    <w:rsid w:val="00E055AC"/>
    <w:rsid w:val="00E058E8"/>
    <w:rsid w:val="00E070A9"/>
    <w:rsid w:val="00E1029A"/>
    <w:rsid w:val="00E11A44"/>
    <w:rsid w:val="00E11CCC"/>
    <w:rsid w:val="00E1416E"/>
    <w:rsid w:val="00E14A75"/>
    <w:rsid w:val="00E14C83"/>
    <w:rsid w:val="00E15DEB"/>
    <w:rsid w:val="00E17096"/>
    <w:rsid w:val="00E17453"/>
    <w:rsid w:val="00E17E3C"/>
    <w:rsid w:val="00E20460"/>
    <w:rsid w:val="00E21ABB"/>
    <w:rsid w:val="00E2353D"/>
    <w:rsid w:val="00E2354A"/>
    <w:rsid w:val="00E23D63"/>
    <w:rsid w:val="00E2480E"/>
    <w:rsid w:val="00E248BB"/>
    <w:rsid w:val="00E24FC7"/>
    <w:rsid w:val="00E2502C"/>
    <w:rsid w:val="00E26154"/>
    <w:rsid w:val="00E3032A"/>
    <w:rsid w:val="00E30FC2"/>
    <w:rsid w:val="00E31FA3"/>
    <w:rsid w:val="00E332AE"/>
    <w:rsid w:val="00E33D7E"/>
    <w:rsid w:val="00E35F27"/>
    <w:rsid w:val="00E36DB6"/>
    <w:rsid w:val="00E36FAB"/>
    <w:rsid w:val="00E3703E"/>
    <w:rsid w:val="00E3757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5FAF"/>
    <w:rsid w:val="00E563D7"/>
    <w:rsid w:val="00E60549"/>
    <w:rsid w:val="00E612C7"/>
    <w:rsid w:val="00E62721"/>
    <w:rsid w:val="00E62CBB"/>
    <w:rsid w:val="00E6335B"/>
    <w:rsid w:val="00E643F1"/>
    <w:rsid w:val="00E64B87"/>
    <w:rsid w:val="00E64C76"/>
    <w:rsid w:val="00E65028"/>
    <w:rsid w:val="00E651B1"/>
    <w:rsid w:val="00E67150"/>
    <w:rsid w:val="00E67825"/>
    <w:rsid w:val="00E67D27"/>
    <w:rsid w:val="00E70FF8"/>
    <w:rsid w:val="00E714C4"/>
    <w:rsid w:val="00E71DA8"/>
    <w:rsid w:val="00E731AF"/>
    <w:rsid w:val="00E742CA"/>
    <w:rsid w:val="00E7495C"/>
    <w:rsid w:val="00E75928"/>
    <w:rsid w:val="00E768F0"/>
    <w:rsid w:val="00E771FA"/>
    <w:rsid w:val="00E80192"/>
    <w:rsid w:val="00E8086A"/>
    <w:rsid w:val="00E80BA5"/>
    <w:rsid w:val="00E81B72"/>
    <w:rsid w:val="00E82B7D"/>
    <w:rsid w:val="00E836EA"/>
    <w:rsid w:val="00E84835"/>
    <w:rsid w:val="00E84975"/>
    <w:rsid w:val="00E859D0"/>
    <w:rsid w:val="00E87283"/>
    <w:rsid w:val="00E87622"/>
    <w:rsid w:val="00E87CB4"/>
    <w:rsid w:val="00E90539"/>
    <w:rsid w:val="00E9185F"/>
    <w:rsid w:val="00E93362"/>
    <w:rsid w:val="00E934BC"/>
    <w:rsid w:val="00E95069"/>
    <w:rsid w:val="00E95D90"/>
    <w:rsid w:val="00E9632D"/>
    <w:rsid w:val="00EA0C2A"/>
    <w:rsid w:val="00EA1670"/>
    <w:rsid w:val="00EA19CD"/>
    <w:rsid w:val="00EA1A05"/>
    <w:rsid w:val="00EA3642"/>
    <w:rsid w:val="00EA5A5F"/>
    <w:rsid w:val="00EA6260"/>
    <w:rsid w:val="00EB0F44"/>
    <w:rsid w:val="00EB1474"/>
    <w:rsid w:val="00EB14A8"/>
    <w:rsid w:val="00EB1566"/>
    <w:rsid w:val="00EB1AA5"/>
    <w:rsid w:val="00EB2044"/>
    <w:rsid w:val="00EB3CD5"/>
    <w:rsid w:val="00EB57C1"/>
    <w:rsid w:val="00EB57DA"/>
    <w:rsid w:val="00EB58D6"/>
    <w:rsid w:val="00EB644C"/>
    <w:rsid w:val="00EB7F03"/>
    <w:rsid w:val="00EC01E4"/>
    <w:rsid w:val="00EC0285"/>
    <w:rsid w:val="00EC103D"/>
    <w:rsid w:val="00EC2888"/>
    <w:rsid w:val="00EC38EA"/>
    <w:rsid w:val="00EC3982"/>
    <w:rsid w:val="00EC4445"/>
    <w:rsid w:val="00EC51AD"/>
    <w:rsid w:val="00EC6200"/>
    <w:rsid w:val="00EC6C80"/>
    <w:rsid w:val="00EC736A"/>
    <w:rsid w:val="00ED1AE0"/>
    <w:rsid w:val="00ED30DD"/>
    <w:rsid w:val="00ED3DFE"/>
    <w:rsid w:val="00ED3E47"/>
    <w:rsid w:val="00ED42DB"/>
    <w:rsid w:val="00ED62D8"/>
    <w:rsid w:val="00ED7F4F"/>
    <w:rsid w:val="00ED7FF9"/>
    <w:rsid w:val="00EE0357"/>
    <w:rsid w:val="00EE03C4"/>
    <w:rsid w:val="00EE0A98"/>
    <w:rsid w:val="00EE16C5"/>
    <w:rsid w:val="00EE2766"/>
    <w:rsid w:val="00EE29B0"/>
    <w:rsid w:val="00EE32A2"/>
    <w:rsid w:val="00EE3711"/>
    <w:rsid w:val="00EE4BD8"/>
    <w:rsid w:val="00EE4D5E"/>
    <w:rsid w:val="00EE59EC"/>
    <w:rsid w:val="00EE643B"/>
    <w:rsid w:val="00EE6805"/>
    <w:rsid w:val="00EE7CBE"/>
    <w:rsid w:val="00EE7EE7"/>
    <w:rsid w:val="00EF0518"/>
    <w:rsid w:val="00EF0C76"/>
    <w:rsid w:val="00EF332F"/>
    <w:rsid w:val="00EF33B3"/>
    <w:rsid w:val="00EF47B2"/>
    <w:rsid w:val="00EF4D9B"/>
    <w:rsid w:val="00EF4F18"/>
    <w:rsid w:val="00EF5E2F"/>
    <w:rsid w:val="00F00C08"/>
    <w:rsid w:val="00F01DCB"/>
    <w:rsid w:val="00F02F57"/>
    <w:rsid w:val="00F03E7A"/>
    <w:rsid w:val="00F0432C"/>
    <w:rsid w:val="00F056EC"/>
    <w:rsid w:val="00F06ADB"/>
    <w:rsid w:val="00F10817"/>
    <w:rsid w:val="00F10B8A"/>
    <w:rsid w:val="00F11717"/>
    <w:rsid w:val="00F1295D"/>
    <w:rsid w:val="00F14D99"/>
    <w:rsid w:val="00F14ECE"/>
    <w:rsid w:val="00F15FC4"/>
    <w:rsid w:val="00F17125"/>
    <w:rsid w:val="00F171C1"/>
    <w:rsid w:val="00F21617"/>
    <w:rsid w:val="00F21AF7"/>
    <w:rsid w:val="00F21D3C"/>
    <w:rsid w:val="00F22044"/>
    <w:rsid w:val="00F2474E"/>
    <w:rsid w:val="00F27540"/>
    <w:rsid w:val="00F30409"/>
    <w:rsid w:val="00F306D2"/>
    <w:rsid w:val="00F30B3F"/>
    <w:rsid w:val="00F314FA"/>
    <w:rsid w:val="00F32503"/>
    <w:rsid w:val="00F32EB0"/>
    <w:rsid w:val="00F347BF"/>
    <w:rsid w:val="00F34ED9"/>
    <w:rsid w:val="00F358FA"/>
    <w:rsid w:val="00F364E9"/>
    <w:rsid w:val="00F37234"/>
    <w:rsid w:val="00F37E80"/>
    <w:rsid w:val="00F406F7"/>
    <w:rsid w:val="00F40C61"/>
    <w:rsid w:val="00F40D08"/>
    <w:rsid w:val="00F41C97"/>
    <w:rsid w:val="00F42802"/>
    <w:rsid w:val="00F428BA"/>
    <w:rsid w:val="00F431B9"/>
    <w:rsid w:val="00F433EB"/>
    <w:rsid w:val="00F4348D"/>
    <w:rsid w:val="00F4373A"/>
    <w:rsid w:val="00F44E8E"/>
    <w:rsid w:val="00F45272"/>
    <w:rsid w:val="00F45751"/>
    <w:rsid w:val="00F46741"/>
    <w:rsid w:val="00F4788F"/>
    <w:rsid w:val="00F520F1"/>
    <w:rsid w:val="00F52153"/>
    <w:rsid w:val="00F5314F"/>
    <w:rsid w:val="00F53826"/>
    <w:rsid w:val="00F55714"/>
    <w:rsid w:val="00F55740"/>
    <w:rsid w:val="00F56513"/>
    <w:rsid w:val="00F56A32"/>
    <w:rsid w:val="00F60276"/>
    <w:rsid w:val="00F639B0"/>
    <w:rsid w:val="00F63B8A"/>
    <w:rsid w:val="00F63CD4"/>
    <w:rsid w:val="00F645AB"/>
    <w:rsid w:val="00F64E52"/>
    <w:rsid w:val="00F65CE5"/>
    <w:rsid w:val="00F66D00"/>
    <w:rsid w:val="00F66D30"/>
    <w:rsid w:val="00F702C0"/>
    <w:rsid w:val="00F70501"/>
    <w:rsid w:val="00F7123F"/>
    <w:rsid w:val="00F71EBE"/>
    <w:rsid w:val="00F72EFC"/>
    <w:rsid w:val="00F74BD4"/>
    <w:rsid w:val="00F74F25"/>
    <w:rsid w:val="00F74FC0"/>
    <w:rsid w:val="00F757A9"/>
    <w:rsid w:val="00F7689B"/>
    <w:rsid w:val="00F76CAD"/>
    <w:rsid w:val="00F77729"/>
    <w:rsid w:val="00F8117E"/>
    <w:rsid w:val="00F82107"/>
    <w:rsid w:val="00F834EB"/>
    <w:rsid w:val="00F83806"/>
    <w:rsid w:val="00F86735"/>
    <w:rsid w:val="00F86C0B"/>
    <w:rsid w:val="00F86F50"/>
    <w:rsid w:val="00F87442"/>
    <w:rsid w:val="00F90BE8"/>
    <w:rsid w:val="00F92ED9"/>
    <w:rsid w:val="00F93F84"/>
    <w:rsid w:val="00F94126"/>
    <w:rsid w:val="00F95510"/>
    <w:rsid w:val="00F95A60"/>
    <w:rsid w:val="00F95F3C"/>
    <w:rsid w:val="00F96229"/>
    <w:rsid w:val="00F96C1B"/>
    <w:rsid w:val="00FA2E83"/>
    <w:rsid w:val="00FA3063"/>
    <w:rsid w:val="00FA3840"/>
    <w:rsid w:val="00FA3A43"/>
    <w:rsid w:val="00FA45F8"/>
    <w:rsid w:val="00FA4AE8"/>
    <w:rsid w:val="00FA4B3C"/>
    <w:rsid w:val="00FA520A"/>
    <w:rsid w:val="00FA62E1"/>
    <w:rsid w:val="00FA6505"/>
    <w:rsid w:val="00FA6B63"/>
    <w:rsid w:val="00FA7F11"/>
    <w:rsid w:val="00FB05D5"/>
    <w:rsid w:val="00FB05DF"/>
    <w:rsid w:val="00FB0A07"/>
    <w:rsid w:val="00FB10E3"/>
    <w:rsid w:val="00FB176C"/>
    <w:rsid w:val="00FB1B96"/>
    <w:rsid w:val="00FB1F78"/>
    <w:rsid w:val="00FB24BA"/>
    <w:rsid w:val="00FB2BFB"/>
    <w:rsid w:val="00FB37C4"/>
    <w:rsid w:val="00FB4332"/>
    <w:rsid w:val="00FB4DF7"/>
    <w:rsid w:val="00FB5045"/>
    <w:rsid w:val="00FB51BC"/>
    <w:rsid w:val="00FB7037"/>
    <w:rsid w:val="00FB74A7"/>
    <w:rsid w:val="00FC087C"/>
    <w:rsid w:val="00FC1B7F"/>
    <w:rsid w:val="00FC1F7C"/>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D78"/>
    <w:rsid w:val="00FE00B3"/>
    <w:rsid w:val="00FE3553"/>
    <w:rsid w:val="00FE3E74"/>
    <w:rsid w:val="00FE4554"/>
    <w:rsid w:val="00FF0E30"/>
    <w:rsid w:val="00FF1677"/>
    <w:rsid w:val="00FF2C63"/>
    <w:rsid w:val="00FF3B8A"/>
    <w:rsid w:val="00FF4181"/>
    <w:rsid w:val="00FF4B98"/>
    <w:rsid w:val="00FF4D1F"/>
    <w:rsid w:val="00FF5449"/>
    <w:rsid w:val="00FF5AED"/>
    <w:rsid w:val="00FF6C14"/>
    <w:rsid w:val="00FF6F4D"/>
    <w:rsid w:val="00FF765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hAnsi="Times New Roman"/>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E37F70"/>
    <w:rPr>
      <w:rFonts w:ascii="Arial" w:eastAsia="Times New Roman" w:hAnsi="Arial" w:cs="Arial"/>
      <w:b/>
      <w:bCs/>
      <w:i/>
      <w:iCs/>
      <w:sz w:val="28"/>
      <w:szCs w:val="28"/>
      <w:lang w:val="pl-PL"/>
    </w:rPr>
  </w:style>
  <w:style w:type="character" w:customStyle="1" w:styleId="Nagwek3Znak">
    <w:name w:val="Nagłówek 3 Znak"/>
    <w:link w:val="Nagwek3"/>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 w:val="20"/>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rPr>
      <w:sz w:val="20"/>
      <w:szCs w:val="20"/>
    </w:r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rPr>
      <w:sz w:val="20"/>
      <w:szCs w:val="20"/>
    </w:r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semiHidden/>
    <w:rsid w:val="00E37F70"/>
    <w:rPr>
      <w:rFonts w:ascii="Tahoma" w:hAnsi="Tahoma"/>
      <w:sz w:val="20"/>
      <w:szCs w:val="20"/>
    </w:rPr>
  </w:style>
  <w:style w:type="character" w:customStyle="1" w:styleId="TekstprzypisudolnegoZnak">
    <w:name w:val="Tekst przypisu dolnego Znak"/>
    <w:aliases w:val="Podrozdział Znak"/>
    <w:link w:val="Tekstprzypisudolnego"/>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sz w:val="20"/>
      <w:szCs w:val="20"/>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rPr>
      <w:sz w:val="20"/>
      <w:szCs w:val="20"/>
    </w:rPr>
  </w:style>
  <w:style w:type="character" w:customStyle="1" w:styleId="NagwekZnak">
    <w:name w:val="Nagłówek Znak"/>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List Paragraph,2 heading,A_wyliczenie,K-P_odwolanie,Akapit z listą5,maz_wyliczenie,opis dzialania,sw tekst"/>
    <w:basedOn w:val="Normalny"/>
    <w:link w:val="AkapitzlistZnak"/>
    <w:uiPriority w:val="34"/>
    <w:qFormat/>
    <w:rsid w:val="00E37F70"/>
    <w:pPr>
      <w:ind w:left="708"/>
    </w:pPr>
    <w:rPr>
      <w:sz w:val="20"/>
      <w:szCs w:val="20"/>
    </w:r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b/>
      <w:bCs/>
      <w:sz w:val="22"/>
      <w:szCs w:val="20"/>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customStyle="1" w:styleId="Mapadokumentu">
    <w:name w:val="Mapa dokumentu"/>
    <w:basedOn w:val="Normalny"/>
    <w:link w:val="MapadokumentuZnak"/>
    <w:rsid w:val="00E37F70"/>
    <w:rPr>
      <w:rFonts w:ascii="Tahoma" w:hAnsi="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8"/>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 w:val="20"/>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9"/>
      </w:numPr>
      <w:spacing w:before="120" w:after="120"/>
      <w:jc w:val="both"/>
    </w:pPr>
    <w:rPr>
      <w:rFonts w:eastAsia="Calibri"/>
      <w:szCs w:val="22"/>
      <w:lang w:eastAsia="en-GB"/>
    </w:rPr>
  </w:style>
  <w:style w:type="paragraph" w:customStyle="1" w:styleId="Tiret1">
    <w:name w:val="Tiret 1"/>
    <w:basedOn w:val="Normalny"/>
    <w:rsid w:val="00D05F80"/>
    <w:pPr>
      <w:numPr>
        <w:numId w:val="10"/>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1"/>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1"/>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1"/>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1"/>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sz w:val="19"/>
      <w:szCs w:val="19"/>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sz w:val="19"/>
      <w:szCs w:val="19"/>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sz w:val="19"/>
      <w:szCs w:val="19"/>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sz w:val="28"/>
      <w:szCs w:val="28"/>
    </w:rPr>
  </w:style>
  <w:style w:type="character" w:customStyle="1" w:styleId="AkapitzlistZnak">
    <w:name w:val="Akapit z listą Znak"/>
    <w:aliases w:val="L1 Znak,Numerowanie Znak,List Paragraph Znak,2 heading Znak,A_wyliczenie Znak,K-P_odwolanie Znak,Akapit z listą5 Znak,maz_wyliczenie Znak,opis dzialania Znak,sw tekst Znak"/>
    <w:link w:val="Akapitzlist"/>
    <w:uiPriority w:val="34"/>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Nierozpoznanawzmianka">
    <w:name w:val="Nierozpoznana wzmianka"/>
    <w:uiPriority w:val="99"/>
    <w:semiHidden/>
    <w:unhideWhenUsed/>
    <w:rsid w:val="00CE71C1"/>
    <w:rPr>
      <w:color w:val="605E5C"/>
      <w:shd w:val="clear" w:color="auto" w:fill="E1DFDD"/>
    </w:rPr>
  </w:style>
  <w:style w:type="paragraph" w:customStyle="1" w:styleId="Tekstpodstawowy32">
    <w:name w:val="Tekst podstawowy 32"/>
    <w:basedOn w:val="Normalny"/>
    <w:rsid w:val="005A1FA1"/>
    <w:pPr>
      <w:suppressAutoHyphens/>
      <w:spacing w:after="120"/>
      <w:jc w:val="both"/>
    </w:pPr>
    <w:rPr>
      <w:b/>
      <w:bCs/>
      <w:lang w:eastAsia="ar-SA"/>
    </w:rPr>
  </w:style>
  <w:style w:type="character" w:customStyle="1" w:styleId="Internetlink">
    <w:name w:val="Internet link"/>
    <w:rsid w:val="00056547"/>
    <w:rPr>
      <w:color w:val="000080"/>
      <w:u w:val="single" w:color="000000"/>
    </w:rPr>
  </w:style>
</w:styles>
</file>

<file path=word/webSettings.xml><?xml version="1.0" encoding="utf-8"?>
<w:webSettings xmlns:r="http://schemas.openxmlformats.org/officeDocument/2006/relationships" xmlns:w="http://schemas.openxmlformats.org/wordprocessingml/2006/main">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66632187">
      <w:bodyDiv w:val="1"/>
      <w:marLeft w:val="0"/>
      <w:marRight w:val="0"/>
      <w:marTop w:val="0"/>
      <w:marBottom w:val="0"/>
      <w:divBdr>
        <w:top w:val="none" w:sz="0" w:space="0" w:color="auto"/>
        <w:left w:val="none" w:sz="0" w:space="0" w:color="auto"/>
        <w:bottom w:val="none" w:sz="0" w:space="0" w:color="auto"/>
        <w:right w:val="none" w:sz="0" w:space="0" w:color="auto"/>
      </w:divBdr>
      <w:divsChild>
        <w:div w:id="331029033">
          <w:marLeft w:val="0"/>
          <w:marRight w:val="0"/>
          <w:marTop w:val="72"/>
          <w:marBottom w:val="0"/>
          <w:divBdr>
            <w:top w:val="none" w:sz="0" w:space="0" w:color="auto"/>
            <w:left w:val="none" w:sz="0" w:space="0" w:color="auto"/>
            <w:bottom w:val="none" w:sz="0" w:space="0" w:color="auto"/>
            <w:right w:val="none" w:sz="0" w:space="0" w:color="auto"/>
          </w:divBdr>
        </w:div>
        <w:div w:id="1656912928">
          <w:marLeft w:val="0"/>
          <w:marRight w:val="0"/>
          <w:marTop w:val="72"/>
          <w:marBottom w:val="0"/>
          <w:divBdr>
            <w:top w:val="none" w:sz="0" w:space="0" w:color="auto"/>
            <w:left w:val="none" w:sz="0" w:space="0" w:color="auto"/>
            <w:bottom w:val="none" w:sz="0" w:space="0" w:color="auto"/>
            <w:right w:val="none" w:sz="0" w:space="0" w:color="auto"/>
          </w:divBdr>
          <w:divsChild>
            <w:div w:id="824586716">
              <w:marLeft w:val="360"/>
              <w:marRight w:val="0"/>
              <w:marTop w:val="0"/>
              <w:marBottom w:val="72"/>
              <w:divBdr>
                <w:top w:val="none" w:sz="0" w:space="0" w:color="auto"/>
                <w:left w:val="none" w:sz="0" w:space="0" w:color="auto"/>
                <w:bottom w:val="none" w:sz="0" w:space="0" w:color="auto"/>
                <w:right w:val="none" w:sz="0" w:space="0" w:color="auto"/>
              </w:divBdr>
            </w:div>
            <w:div w:id="171215208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85697272">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95079646">
      <w:bodyDiv w:val="1"/>
      <w:marLeft w:val="0"/>
      <w:marRight w:val="0"/>
      <w:marTop w:val="0"/>
      <w:marBottom w:val="0"/>
      <w:divBdr>
        <w:top w:val="none" w:sz="0" w:space="0" w:color="auto"/>
        <w:left w:val="none" w:sz="0" w:space="0" w:color="auto"/>
        <w:bottom w:val="none" w:sz="0" w:space="0" w:color="auto"/>
        <w:right w:val="none" w:sz="0" w:space="0" w:color="auto"/>
      </w:divBdr>
      <w:divsChild>
        <w:div w:id="1766996200">
          <w:marLeft w:val="0"/>
          <w:marRight w:val="0"/>
          <w:marTop w:val="0"/>
          <w:marBottom w:val="0"/>
          <w:divBdr>
            <w:top w:val="none" w:sz="0" w:space="0" w:color="auto"/>
            <w:left w:val="none" w:sz="0" w:space="0" w:color="auto"/>
            <w:bottom w:val="none" w:sz="0" w:space="0" w:color="auto"/>
            <w:right w:val="none" w:sz="0" w:space="0" w:color="auto"/>
          </w:divBdr>
          <w:divsChild>
            <w:div w:id="1764378058">
              <w:marLeft w:val="0"/>
              <w:marRight w:val="0"/>
              <w:marTop w:val="0"/>
              <w:marBottom w:val="0"/>
              <w:divBdr>
                <w:top w:val="none" w:sz="0" w:space="0" w:color="auto"/>
                <w:left w:val="none" w:sz="0" w:space="0" w:color="auto"/>
                <w:bottom w:val="none" w:sz="0" w:space="0" w:color="auto"/>
                <w:right w:val="none" w:sz="0" w:space="0" w:color="auto"/>
              </w:divBdr>
              <w:divsChild>
                <w:div w:id="9373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00782820">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38657483">
      <w:bodyDiv w:val="1"/>
      <w:marLeft w:val="0"/>
      <w:marRight w:val="0"/>
      <w:marTop w:val="0"/>
      <w:marBottom w:val="0"/>
      <w:divBdr>
        <w:top w:val="none" w:sz="0" w:space="0" w:color="auto"/>
        <w:left w:val="none" w:sz="0" w:space="0" w:color="auto"/>
        <w:bottom w:val="none" w:sz="0" w:space="0" w:color="auto"/>
        <w:right w:val="none" w:sz="0" w:space="0" w:color="auto"/>
      </w:divBdr>
      <w:divsChild>
        <w:div w:id="1136526683">
          <w:marLeft w:val="360"/>
          <w:marRight w:val="0"/>
          <w:marTop w:val="0"/>
          <w:marBottom w:val="0"/>
          <w:divBdr>
            <w:top w:val="none" w:sz="0" w:space="0" w:color="auto"/>
            <w:left w:val="none" w:sz="0" w:space="0" w:color="auto"/>
            <w:bottom w:val="none" w:sz="0" w:space="0" w:color="auto"/>
            <w:right w:val="none" w:sz="0" w:space="0" w:color="auto"/>
          </w:divBdr>
        </w:div>
        <w:div w:id="2006128875">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puap.gov.pl/wps/portal/E2_OpisUslugi?searchEngine=true&amp;opisId=3091&amp;kartaId=149025&amp;pE2SHHlWords=top%C3%B3lka" TargetMode="External"/><Relationship Id="rId18" Type="http://schemas.openxmlformats.org/officeDocument/2006/relationships/hyperlink" Target="https://miniportal.uzp.gov.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puap.gov.pl/wps/portal/E2_OpisUslugi?searchEngine=true&amp;opisId=3091&amp;kartaId=149025&amp;pE2SHHlWords=top%C3%B3lka" TargetMode="External"/><Relationship Id="rId7" Type="http://schemas.openxmlformats.org/officeDocument/2006/relationships/endnotes" Target="endnotes.xml"/><Relationship Id="rId12" Type="http://schemas.openxmlformats.org/officeDocument/2006/relationships/hyperlink" Target="http://bip.topolka.pl/index.php?id=122" TargetMode="External"/><Relationship Id="rId17" Type="http://schemas.openxmlformats.org/officeDocument/2006/relationships/hyperlink" Target="mailto:promocja@topolk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pd.uzp.gov.pl/" TargetMode="External"/><Relationship Id="rId20" Type="http://schemas.openxmlformats.org/officeDocument/2006/relationships/hyperlink" Target="mailto:promocja@topolk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mocja@topolka.pl" TargetMode="External"/><Relationship Id="rId24"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bip.topolka.pl/index.php?id=122" TargetMode="External"/><Relationship Id="rId10" Type="http://schemas.openxmlformats.org/officeDocument/2006/relationships/footer" Target="footer1.xml"/><Relationship Id="rId19"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ip.topolka.pl/index.php?id=122" TargetMode="External"/><Relationship Id="rId22" Type="http://schemas.openxmlformats.org/officeDocument/2006/relationships/hyperlink" Target="mailto:promocja@topol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C5E8A-B320-49E9-99C8-934DBA9C7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7674</Words>
  <Characters>46050</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SWZ PN</vt:lpstr>
    </vt:vector>
  </TitlesOfParts>
  <Company>Microsoft</Company>
  <LinksUpToDate>false</LinksUpToDate>
  <CharactersWithSpaces>53617</CharactersWithSpaces>
  <SharedDoc>false</SharedDoc>
  <HyperlinkBase/>
  <HLinks>
    <vt:vector size="84" baseType="variant">
      <vt:variant>
        <vt:i4>2949239</vt:i4>
      </vt:variant>
      <vt:variant>
        <vt:i4>39</vt:i4>
      </vt:variant>
      <vt:variant>
        <vt:i4>0</vt:i4>
      </vt:variant>
      <vt:variant>
        <vt:i4>5</vt:i4>
      </vt:variant>
      <vt:variant>
        <vt:lpwstr>https://miniportal.uzp.gov.pl/</vt:lpwstr>
      </vt:variant>
      <vt:variant>
        <vt:lpwstr/>
      </vt:variant>
      <vt:variant>
        <vt:i4>7995508</vt:i4>
      </vt:variant>
      <vt:variant>
        <vt:i4>36</vt:i4>
      </vt:variant>
      <vt:variant>
        <vt:i4>0</vt:i4>
      </vt:variant>
      <vt:variant>
        <vt:i4>5</vt:i4>
      </vt:variant>
      <vt:variant>
        <vt:lpwstr>http://bip.topolka.pl/index.php?id=122</vt:lpwstr>
      </vt:variant>
      <vt:variant>
        <vt:lpwstr/>
      </vt:variant>
      <vt:variant>
        <vt:i4>1114158</vt:i4>
      </vt:variant>
      <vt:variant>
        <vt:i4>33</vt:i4>
      </vt:variant>
      <vt:variant>
        <vt:i4>0</vt:i4>
      </vt:variant>
      <vt:variant>
        <vt:i4>5</vt:i4>
      </vt:variant>
      <vt:variant>
        <vt:lpwstr>mailto:promocja@topolka.pl</vt:lpwstr>
      </vt:variant>
      <vt:variant>
        <vt:lpwstr/>
      </vt:variant>
      <vt:variant>
        <vt:i4>852000</vt:i4>
      </vt:variant>
      <vt:variant>
        <vt:i4>30</vt:i4>
      </vt:variant>
      <vt:variant>
        <vt:i4>0</vt:i4>
      </vt:variant>
      <vt:variant>
        <vt:i4>5</vt:i4>
      </vt:variant>
      <vt:variant>
        <vt:lpwstr>http://epuap.gov.pl/wps/portal/E2_OpisUslugi?searchEngine=true&amp;opisId=3091&amp;kartaId=149025&amp;pE2SHHlWords=top%C3%B3lka</vt:lpwstr>
      </vt:variant>
      <vt:variant>
        <vt:lpwstr/>
      </vt:variant>
      <vt:variant>
        <vt:i4>1114158</vt:i4>
      </vt:variant>
      <vt:variant>
        <vt:i4>27</vt:i4>
      </vt:variant>
      <vt:variant>
        <vt:i4>0</vt:i4>
      </vt:variant>
      <vt:variant>
        <vt:i4>5</vt:i4>
      </vt:variant>
      <vt:variant>
        <vt:lpwstr>mailto:promocja@topolka.pl</vt:lpwstr>
      </vt:variant>
      <vt:variant>
        <vt:lpwstr/>
      </vt:variant>
      <vt:variant>
        <vt:i4>6553642</vt:i4>
      </vt:variant>
      <vt:variant>
        <vt:i4>24</vt:i4>
      </vt:variant>
      <vt:variant>
        <vt:i4>0</vt:i4>
      </vt:variant>
      <vt:variant>
        <vt:i4>5</vt:i4>
      </vt:variant>
      <vt:variant>
        <vt:lpwstr>https://epuap.gov.pl/wps/portal</vt:lpwstr>
      </vt:variant>
      <vt:variant>
        <vt:lpwstr/>
      </vt:variant>
      <vt:variant>
        <vt:i4>2949239</vt:i4>
      </vt:variant>
      <vt:variant>
        <vt:i4>21</vt:i4>
      </vt:variant>
      <vt:variant>
        <vt:i4>0</vt:i4>
      </vt:variant>
      <vt:variant>
        <vt:i4>5</vt:i4>
      </vt:variant>
      <vt:variant>
        <vt:lpwstr>https://miniportal.uzp.gov.pl/</vt:lpwstr>
      </vt:variant>
      <vt:variant>
        <vt:lpwstr/>
      </vt:variant>
      <vt:variant>
        <vt:i4>1114158</vt:i4>
      </vt:variant>
      <vt:variant>
        <vt:i4>18</vt:i4>
      </vt:variant>
      <vt:variant>
        <vt:i4>0</vt:i4>
      </vt:variant>
      <vt:variant>
        <vt:i4>5</vt:i4>
      </vt:variant>
      <vt:variant>
        <vt:lpwstr>mailto:promocja@topolka.pl</vt:lpwstr>
      </vt:variant>
      <vt:variant>
        <vt:lpwstr/>
      </vt:variant>
      <vt:variant>
        <vt:i4>5046274</vt:i4>
      </vt:variant>
      <vt:variant>
        <vt:i4>15</vt:i4>
      </vt:variant>
      <vt:variant>
        <vt:i4>0</vt:i4>
      </vt:variant>
      <vt:variant>
        <vt:i4>5</vt:i4>
      </vt:variant>
      <vt:variant>
        <vt:lpwstr>https://espd.uzp.gov.pl/</vt:lpwstr>
      </vt:variant>
      <vt:variant>
        <vt:lpwstr/>
      </vt:variant>
      <vt:variant>
        <vt:i4>21</vt:i4>
      </vt:variant>
      <vt:variant>
        <vt:i4>12</vt:i4>
      </vt:variant>
      <vt:variant>
        <vt:i4>0</vt:i4>
      </vt:variant>
      <vt:variant>
        <vt:i4>5</vt:i4>
      </vt:variant>
      <vt:variant>
        <vt:lpwstr>https://sip.lex.pl/</vt:lpwstr>
      </vt:variant>
      <vt:variant>
        <vt:lpwstr>/document/17712396?unitId=art(54)ust(1)&amp;cm=DOCUMENT</vt:lpwstr>
      </vt:variant>
      <vt:variant>
        <vt:i4>7995508</vt:i4>
      </vt:variant>
      <vt:variant>
        <vt:i4>9</vt:i4>
      </vt:variant>
      <vt:variant>
        <vt:i4>0</vt:i4>
      </vt:variant>
      <vt:variant>
        <vt:i4>5</vt:i4>
      </vt:variant>
      <vt:variant>
        <vt:lpwstr>http://bip.topolka.pl/index.php?id=122</vt:lpwstr>
      </vt:variant>
      <vt:variant>
        <vt:lpwstr/>
      </vt:variant>
      <vt:variant>
        <vt:i4>852000</vt:i4>
      </vt:variant>
      <vt:variant>
        <vt:i4>6</vt:i4>
      </vt:variant>
      <vt:variant>
        <vt:i4>0</vt:i4>
      </vt:variant>
      <vt:variant>
        <vt:i4>5</vt:i4>
      </vt:variant>
      <vt:variant>
        <vt:lpwstr>http://epuap.gov.pl/wps/portal/E2_OpisUslugi?searchEngine=true&amp;opisId=3091&amp;kartaId=149025&amp;pE2SHHlWords=top%C3%B3lka</vt:lpwstr>
      </vt:variant>
      <vt:variant>
        <vt:lpwstr/>
      </vt:variant>
      <vt:variant>
        <vt:i4>7995508</vt:i4>
      </vt:variant>
      <vt:variant>
        <vt:i4>3</vt:i4>
      </vt:variant>
      <vt:variant>
        <vt:i4>0</vt:i4>
      </vt:variant>
      <vt:variant>
        <vt:i4>5</vt:i4>
      </vt:variant>
      <vt:variant>
        <vt:lpwstr>http://bip.topolka.pl/index.php?id=122</vt:lpwstr>
      </vt:variant>
      <vt:variant>
        <vt:lpwstr/>
      </vt:variant>
      <vt:variant>
        <vt:i4>1114158</vt:i4>
      </vt:variant>
      <vt:variant>
        <vt:i4>0</vt:i4>
      </vt:variant>
      <vt:variant>
        <vt:i4>0</vt:i4>
      </vt:variant>
      <vt:variant>
        <vt:i4>5</vt:i4>
      </vt:variant>
      <vt:variant>
        <vt:lpwstr>mailto:promocja@topolka.pl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PN</dc:title>
  <dc:creator>Emilia</dc:creator>
  <dc:description>ZNAKI:48676</dc:description>
  <cp:lastModifiedBy>informatyk@topolka.pl</cp:lastModifiedBy>
  <cp:revision>2</cp:revision>
  <cp:lastPrinted>2022-02-23T09:47:00Z</cp:lastPrinted>
  <dcterms:created xsi:type="dcterms:W3CDTF">2022-03-22T13:17:00Z</dcterms:created>
  <dcterms:modified xsi:type="dcterms:W3CDTF">2022-03-22T13:17:00Z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12:12:42</vt:lpwstr>
  </property>
  <property fmtid="{D5CDD505-2E9C-101B-9397-08002B2CF9AE}" pid="4" name="wk_stat:znaki:liczba">
    <vt:lpwstr>48676</vt:lpwstr>
  </property>
  <property fmtid="{D5CDD505-2E9C-101B-9397-08002B2CF9AE}" pid="5" name="ZNAKI:">
    <vt:lpwstr>48676</vt:lpwstr>
  </property>
  <property fmtid="{D5CDD505-2E9C-101B-9397-08002B2CF9AE}" pid="6" name="wk_stat:linki:liczba">
    <vt:lpwstr>0</vt:lpwstr>
  </property>
</Properties>
</file>